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19941629"/>
    <w:bookmarkEnd w:id="0"/>
    <w:p w:rsidR="00F6740E" w:rsidRPr="00F6740E" w:rsidRDefault="00F6740E" w:rsidP="00AA23B3">
      <w:pPr>
        <w:framePr w:hSpace="141" w:wrap="around" w:vAnchor="text" w:hAnchor="page" w:x="130" w:y="-621"/>
        <w:spacing w:after="0" w:line="240" w:lineRule="auto"/>
        <w:rPr>
          <w:rFonts w:ascii="Helvetica" w:eastAsia="Times New Roman" w:hAnsi="Helvetica" w:cs="Times New Roman"/>
          <w:szCs w:val="20"/>
          <w:lang w:eastAsia="fr-FR"/>
        </w:rPr>
      </w:pPr>
      <w:r w:rsidRPr="00F6740E">
        <w:rPr>
          <w:rFonts w:ascii="Helvetica" w:eastAsia="Times New Roman" w:hAnsi="Helvetica" w:cs="Times New Roman"/>
          <w:szCs w:val="20"/>
          <w:lang w:eastAsia="fr-FR"/>
        </w:rPr>
        <w:object w:dxaOrig="3098" w:dyaOrig="3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02pt" o:ole="">
            <v:imagedata r:id="rId7" o:title=""/>
          </v:shape>
          <o:OLEObject Type="Embed" ProgID="Word.Picture.8" ShapeID="_x0000_i1025" DrawAspect="Content" ObjectID="_1719377391" r:id="rId8"/>
        </w:object>
      </w:r>
    </w:p>
    <w:p w:rsidR="00CC03FD" w:rsidRDefault="00544317" w:rsidP="00544317">
      <w:pPr>
        <w:pStyle w:val="Titre"/>
        <w:rPr>
          <w:rFonts w:ascii="Arial" w:hAnsi="Arial" w:cs="Arial"/>
        </w:rPr>
      </w:pPr>
      <w:r>
        <w:rPr>
          <w:rFonts w:ascii="Arial" w:hAnsi="Arial" w:cs="Arial"/>
        </w:rPr>
        <w:t xml:space="preserve">          </w:t>
      </w:r>
      <w:r w:rsidR="00CC03FD" w:rsidRPr="00AA23B3">
        <w:rPr>
          <w:rFonts w:ascii="Arial" w:hAnsi="Arial" w:cs="Arial"/>
        </w:rPr>
        <w:t>Conseil Municipal</w:t>
      </w:r>
    </w:p>
    <w:p w:rsidR="00AA23B3" w:rsidRPr="00AA23B3" w:rsidRDefault="00AA23B3" w:rsidP="00AA23B3">
      <w:pPr>
        <w:pBdr>
          <w:bottom w:val="single" w:sz="4" w:space="1" w:color="auto"/>
        </w:pBdr>
      </w:pPr>
    </w:p>
    <w:p w:rsidR="00A47274" w:rsidRDefault="00544317" w:rsidP="00544317">
      <w:pPr>
        <w:pStyle w:val="Titre"/>
        <w:rPr>
          <w:rFonts w:ascii="Arial" w:hAnsi="Arial" w:cs="Arial"/>
        </w:rPr>
      </w:pPr>
      <w:r>
        <w:rPr>
          <w:rFonts w:ascii="Arial" w:hAnsi="Arial" w:cs="Arial"/>
        </w:rPr>
        <w:t xml:space="preserve">     S</w:t>
      </w:r>
      <w:r w:rsidR="00AA23B3">
        <w:rPr>
          <w:rFonts w:ascii="Arial" w:hAnsi="Arial" w:cs="Arial"/>
        </w:rPr>
        <w:t>éance du</w:t>
      </w:r>
      <w:r w:rsidR="00C353FF" w:rsidRPr="00AA23B3">
        <w:rPr>
          <w:rFonts w:ascii="Arial" w:hAnsi="Arial" w:cs="Arial"/>
        </w:rPr>
        <w:t xml:space="preserve"> </w:t>
      </w:r>
      <w:r>
        <w:rPr>
          <w:rFonts w:ascii="Arial" w:hAnsi="Arial" w:cs="Arial"/>
        </w:rPr>
        <w:t>7</w:t>
      </w:r>
      <w:r w:rsidR="00B6418C" w:rsidRPr="00AA23B3">
        <w:rPr>
          <w:rFonts w:ascii="Arial" w:hAnsi="Arial" w:cs="Arial"/>
        </w:rPr>
        <w:t xml:space="preserve"> </w:t>
      </w:r>
      <w:r>
        <w:rPr>
          <w:rFonts w:ascii="Arial" w:hAnsi="Arial" w:cs="Arial"/>
        </w:rPr>
        <w:t>juillet</w:t>
      </w:r>
      <w:r w:rsidR="00C353FF" w:rsidRPr="00AA23B3">
        <w:rPr>
          <w:rFonts w:ascii="Arial" w:hAnsi="Arial" w:cs="Arial"/>
        </w:rPr>
        <w:t xml:space="preserve"> 2022</w:t>
      </w:r>
    </w:p>
    <w:p w:rsidR="00544317" w:rsidRPr="00544317" w:rsidRDefault="00544317" w:rsidP="00544317">
      <w:pPr>
        <w:rPr>
          <w:sz w:val="56"/>
          <w:szCs w:val="56"/>
        </w:rPr>
      </w:pPr>
      <w:r>
        <w:rPr>
          <w:rFonts w:ascii="Arial" w:hAnsi="Arial" w:cs="Arial"/>
          <w:sz w:val="56"/>
          <w:szCs w:val="56"/>
        </w:rPr>
        <w:t xml:space="preserve">         </w:t>
      </w:r>
      <w:r w:rsidRPr="00544317">
        <w:rPr>
          <w:rFonts w:ascii="Arial" w:hAnsi="Arial" w:cs="Arial"/>
          <w:sz w:val="56"/>
          <w:szCs w:val="56"/>
        </w:rPr>
        <w:t>Compte rendu pour affichage</w:t>
      </w:r>
    </w:p>
    <w:p w:rsidR="00AA23B3" w:rsidRPr="00AA23B3" w:rsidRDefault="00AA23B3" w:rsidP="00AA23B3">
      <w:pPr>
        <w:pBdr>
          <w:bottom w:val="single" w:sz="4" w:space="1" w:color="auto"/>
        </w:pBdr>
      </w:pPr>
    </w:p>
    <w:p w:rsidR="00AA23B3" w:rsidRDefault="00AA23B3" w:rsidP="00AA23B3"/>
    <w:p w:rsidR="00AA23B3" w:rsidRPr="00AA23B3" w:rsidRDefault="00AA23B3" w:rsidP="00AA23B3"/>
    <w:p w:rsidR="00AA23B3" w:rsidRDefault="00AA23B3" w:rsidP="00830932">
      <w:pPr>
        <w:jc w:val="both"/>
        <w:rPr>
          <w:rFonts w:ascii="Arial" w:hAnsi="Arial" w:cs="Arial"/>
          <w:sz w:val="24"/>
          <w:szCs w:val="24"/>
        </w:rPr>
      </w:pPr>
      <w:r>
        <w:rPr>
          <w:rFonts w:ascii="Arial" w:hAnsi="Arial" w:cs="Arial"/>
          <w:sz w:val="24"/>
          <w:szCs w:val="24"/>
        </w:rPr>
        <w:t>Après avoir déclaré ouverte la séance ordinaire du Conseil Municipal à 19H3</w:t>
      </w:r>
      <w:r w:rsidR="00116150">
        <w:rPr>
          <w:rFonts w:ascii="Arial" w:hAnsi="Arial" w:cs="Arial"/>
          <w:sz w:val="24"/>
          <w:szCs w:val="24"/>
        </w:rPr>
        <w:t>6</w:t>
      </w:r>
      <w:r>
        <w:rPr>
          <w:rFonts w:ascii="Arial" w:hAnsi="Arial" w:cs="Arial"/>
          <w:sz w:val="24"/>
          <w:szCs w:val="24"/>
        </w:rPr>
        <w:t xml:space="preserve">, Monsieur le Maire, président de la séance, a fait l’appel nominal des conseillers et a constaté que le quorum était atteint. </w:t>
      </w:r>
    </w:p>
    <w:p w:rsidR="00B96CAC" w:rsidRDefault="00AA23B3" w:rsidP="00830932">
      <w:pPr>
        <w:jc w:val="both"/>
        <w:rPr>
          <w:rFonts w:ascii="Arial" w:hAnsi="Arial" w:cs="Arial"/>
          <w:sz w:val="24"/>
          <w:szCs w:val="24"/>
        </w:rPr>
      </w:pPr>
      <w:r w:rsidRPr="00AA23B3">
        <w:rPr>
          <w:rFonts w:ascii="Arial" w:hAnsi="Arial" w:cs="Arial"/>
          <w:sz w:val="24"/>
          <w:szCs w:val="24"/>
          <w:u w:val="single"/>
        </w:rPr>
        <w:t>Etaient présents</w:t>
      </w:r>
      <w:r>
        <w:rPr>
          <w:rFonts w:ascii="Arial" w:hAnsi="Arial" w:cs="Arial"/>
          <w:sz w:val="24"/>
          <w:szCs w:val="24"/>
        </w:rPr>
        <w:t xml:space="preserve"> : </w:t>
      </w:r>
      <w:r w:rsidR="00C04DF9">
        <w:rPr>
          <w:rFonts w:ascii="Arial" w:hAnsi="Arial" w:cs="Arial"/>
          <w:sz w:val="24"/>
          <w:szCs w:val="24"/>
        </w:rPr>
        <w:t>S</w:t>
      </w:r>
      <w:r>
        <w:rPr>
          <w:rFonts w:ascii="Arial" w:hAnsi="Arial" w:cs="Arial"/>
          <w:sz w:val="24"/>
          <w:szCs w:val="24"/>
        </w:rPr>
        <w:t xml:space="preserve">erge </w:t>
      </w:r>
      <w:r w:rsidR="00C04DF9">
        <w:rPr>
          <w:rFonts w:ascii="Arial" w:hAnsi="Arial" w:cs="Arial"/>
          <w:sz w:val="24"/>
          <w:szCs w:val="24"/>
        </w:rPr>
        <w:t>M</w:t>
      </w:r>
      <w:r>
        <w:rPr>
          <w:rFonts w:ascii="Arial" w:hAnsi="Arial" w:cs="Arial"/>
          <w:sz w:val="24"/>
          <w:szCs w:val="24"/>
        </w:rPr>
        <w:t xml:space="preserve">ACUDZINSKI, </w:t>
      </w:r>
      <w:r w:rsidR="00C04DF9">
        <w:rPr>
          <w:rFonts w:ascii="Arial" w:hAnsi="Arial" w:cs="Arial"/>
          <w:sz w:val="24"/>
          <w:szCs w:val="24"/>
        </w:rPr>
        <w:t>B</w:t>
      </w:r>
      <w:r>
        <w:rPr>
          <w:rFonts w:ascii="Arial" w:hAnsi="Arial" w:cs="Arial"/>
          <w:sz w:val="24"/>
          <w:szCs w:val="24"/>
        </w:rPr>
        <w:t xml:space="preserve">rigitte </w:t>
      </w:r>
      <w:r w:rsidR="00C04DF9">
        <w:rPr>
          <w:rFonts w:ascii="Arial" w:hAnsi="Arial" w:cs="Arial"/>
          <w:sz w:val="24"/>
          <w:szCs w:val="24"/>
        </w:rPr>
        <w:t>S</w:t>
      </w:r>
      <w:r>
        <w:rPr>
          <w:rFonts w:ascii="Arial" w:hAnsi="Arial" w:cs="Arial"/>
          <w:sz w:val="24"/>
          <w:szCs w:val="24"/>
        </w:rPr>
        <w:t xml:space="preserve">VITEK, Pierre BEGHIN, Latifa HASNI, Michel ROGER, Daniel DERNIAME, Annick LEFEZ, </w:t>
      </w:r>
      <w:r w:rsidR="00544317">
        <w:rPr>
          <w:rFonts w:ascii="Arial" w:hAnsi="Arial" w:cs="Arial"/>
          <w:sz w:val="24"/>
          <w:szCs w:val="24"/>
        </w:rPr>
        <w:t>Marie Christine FOULET,</w:t>
      </w:r>
      <w:r>
        <w:rPr>
          <w:rFonts w:ascii="Arial" w:hAnsi="Arial" w:cs="Arial"/>
          <w:sz w:val="24"/>
          <w:szCs w:val="24"/>
        </w:rPr>
        <w:t xml:space="preserve"> Olivier MASSY, </w:t>
      </w:r>
      <w:r w:rsidR="00B96CAC">
        <w:rPr>
          <w:rFonts w:ascii="Arial" w:hAnsi="Arial" w:cs="Arial"/>
          <w:sz w:val="24"/>
          <w:szCs w:val="24"/>
        </w:rPr>
        <w:t xml:space="preserve">Gérard KOTUSIK, </w:t>
      </w:r>
      <w:r w:rsidR="00544317">
        <w:rPr>
          <w:rFonts w:ascii="Arial" w:hAnsi="Arial" w:cs="Arial"/>
          <w:sz w:val="24"/>
          <w:szCs w:val="24"/>
        </w:rPr>
        <w:t xml:space="preserve">Céline DERACHE, </w:t>
      </w:r>
      <w:r w:rsidR="00B96CAC">
        <w:rPr>
          <w:rFonts w:ascii="Arial" w:hAnsi="Arial" w:cs="Arial"/>
          <w:sz w:val="24"/>
          <w:szCs w:val="24"/>
        </w:rPr>
        <w:t>Chahinumsse AZOUZA,</w:t>
      </w:r>
      <w:r w:rsidR="00544317">
        <w:rPr>
          <w:rFonts w:ascii="Arial" w:hAnsi="Arial" w:cs="Arial"/>
          <w:sz w:val="24"/>
          <w:szCs w:val="24"/>
        </w:rPr>
        <w:t xml:space="preserve"> Florian CHABOD,</w:t>
      </w:r>
      <w:r w:rsidR="00B96CAC">
        <w:rPr>
          <w:rFonts w:ascii="Arial" w:hAnsi="Arial" w:cs="Arial"/>
          <w:sz w:val="24"/>
          <w:szCs w:val="24"/>
        </w:rPr>
        <w:t xml:space="preserve"> Frédéric DO CABO, </w:t>
      </w:r>
      <w:r w:rsidR="007411D9">
        <w:rPr>
          <w:rFonts w:ascii="Arial" w:hAnsi="Arial" w:cs="Arial"/>
          <w:sz w:val="24"/>
          <w:szCs w:val="24"/>
        </w:rPr>
        <w:t>Karine GRUBSKI</w:t>
      </w:r>
      <w:r w:rsidR="00B96CAC">
        <w:rPr>
          <w:rFonts w:ascii="Arial" w:hAnsi="Arial" w:cs="Arial"/>
          <w:sz w:val="24"/>
          <w:szCs w:val="24"/>
        </w:rPr>
        <w:t xml:space="preserve">. </w:t>
      </w:r>
      <w:r w:rsidR="00C04DF9">
        <w:rPr>
          <w:rFonts w:ascii="Arial" w:hAnsi="Arial" w:cs="Arial"/>
          <w:sz w:val="24"/>
          <w:szCs w:val="24"/>
        </w:rPr>
        <w:t xml:space="preserve"> </w:t>
      </w:r>
    </w:p>
    <w:p w:rsidR="00544317" w:rsidRDefault="00C04DF9" w:rsidP="00830932">
      <w:pPr>
        <w:jc w:val="both"/>
        <w:rPr>
          <w:rFonts w:ascii="Arial" w:hAnsi="Arial" w:cs="Arial"/>
          <w:sz w:val="24"/>
          <w:szCs w:val="24"/>
        </w:rPr>
      </w:pPr>
      <w:r w:rsidRPr="00B96CAC">
        <w:rPr>
          <w:rFonts w:ascii="Arial" w:hAnsi="Arial" w:cs="Arial"/>
          <w:sz w:val="24"/>
          <w:szCs w:val="24"/>
          <w:u w:val="single"/>
        </w:rPr>
        <w:t>Excusés</w:t>
      </w:r>
      <w:r w:rsidR="00C85F5C">
        <w:rPr>
          <w:rFonts w:ascii="Arial" w:hAnsi="Arial" w:cs="Arial"/>
          <w:sz w:val="24"/>
          <w:szCs w:val="24"/>
          <w:u w:val="single"/>
        </w:rPr>
        <w:t>-</w:t>
      </w:r>
      <w:proofErr w:type="spellStart"/>
      <w:r w:rsidR="00C85F5C">
        <w:rPr>
          <w:rFonts w:ascii="Arial" w:hAnsi="Arial" w:cs="Arial"/>
          <w:sz w:val="24"/>
          <w:szCs w:val="24"/>
          <w:u w:val="single"/>
        </w:rPr>
        <w:t>ées</w:t>
      </w:r>
      <w:proofErr w:type="spellEnd"/>
      <w:r w:rsidRPr="00B96CAC">
        <w:rPr>
          <w:rFonts w:ascii="Arial" w:hAnsi="Arial" w:cs="Arial"/>
          <w:sz w:val="24"/>
          <w:szCs w:val="24"/>
          <w:u w:val="single"/>
        </w:rPr>
        <w:t xml:space="preserve"> avec mandat</w:t>
      </w:r>
      <w:r>
        <w:rPr>
          <w:rFonts w:ascii="Arial" w:hAnsi="Arial" w:cs="Arial"/>
          <w:sz w:val="24"/>
          <w:szCs w:val="24"/>
        </w:rPr>
        <w:t xml:space="preserve"> : </w:t>
      </w:r>
      <w:r w:rsidR="00544317">
        <w:rPr>
          <w:rFonts w:ascii="Arial" w:hAnsi="Arial" w:cs="Arial"/>
          <w:sz w:val="24"/>
          <w:szCs w:val="24"/>
        </w:rPr>
        <w:t>Jean Michel ROBERT</w:t>
      </w:r>
      <w:r w:rsidR="007411D9">
        <w:rPr>
          <w:rFonts w:ascii="Arial" w:hAnsi="Arial" w:cs="Arial"/>
          <w:sz w:val="24"/>
          <w:szCs w:val="24"/>
        </w:rPr>
        <w:t xml:space="preserve"> qui donne mandat</w:t>
      </w:r>
      <w:r w:rsidR="00164560">
        <w:rPr>
          <w:rFonts w:ascii="Arial" w:hAnsi="Arial" w:cs="Arial"/>
          <w:sz w:val="24"/>
          <w:szCs w:val="24"/>
        </w:rPr>
        <w:t xml:space="preserve"> à</w:t>
      </w:r>
      <w:r w:rsidR="007411D9">
        <w:rPr>
          <w:rFonts w:ascii="Arial" w:hAnsi="Arial" w:cs="Arial"/>
          <w:sz w:val="24"/>
          <w:szCs w:val="24"/>
        </w:rPr>
        <w:t xml:space="preserve"> Michel ROGER,</w:t>
      </w:r>
      <w:r w:rsidR="00544317">
        <w:rPr>
          <w:rFonts w:ascii="Arial" w:hAnsi="Arial" w:cs="Arial"/>
          <w:sz w:val="24"/>
          <w:szCs w:val="24"/>
        </w:rPr>
        <w:t xml:space="preserve"> </w:t>
      </w:r>
      <w:r w:rsidR="00164560">
        <w:rPr>
          <w:rFonts w:ascii="Arial" w:hAnsi="Arial" w:cs="Arial"/>
          <w:sz w:val="24"/>
          <w:szCs w:val="24"/>
        </w:rPr>
        <w:t xml:space="preserve">Rosine GRANDIN qui donne mandat à Annick LEFEZ, </w:t>
      </w:r>
      <w:r w:rsidR="00544317">
        <w:rPr>
          <w:rFonts w:ascii="Arial" w:hAnsi="Arial" w:cs="Arial"/>
          <w:sz w:val="24"/>
          <w:szCs w:val="24"/>
        </w:rPr>
        <w:t>Sylvie FERRETE</w:t>
      </w:r>
      <w:r w:rsidR="00164560">
        <w:rPr>
          <w:rFonts w:ascii="Arial" w:hAnsi="Arial" w:cs="Arial"/>
          <w:sz w:val="24"/>
          <w:szCs w:val="24"/>
        </w:rPr>
        <w:t xml:space="preserve"> </w:t>
      </w:r>
      <w:r w:rsidR="00544317">
        <w:rPr>
          <w:rFonts w:ascii="Arial" w:hAnsi="Arial" w:cs="Arial"/>
          <w:sz w:val="24"/>
          <w:szCs w:val="24"/>
        </w:rPr>
        <w:t>LOPES</w:t>
      </w:r>
      <w:r w:rsidR="00164560">
        <w:rPr>
          <w:rFonts w:ascii="Arial" w:hAnsi="Arial" w:cs="Arial"/>
          <w:sz w:val="24"/>
          <w:szCs w:val="24"/>
        </w:rPr>
        <w:t xml:space="preserve"> qui donne mandat à Serge MACUDZINSKI</w:t>
      </w:r>
      <w:r w:rsidR="00544317">
        <w:rPr>
          <w:rFonts w:ascii="Arial" w:hAnsi="Arial" w:cs="Arial"/>
          <w:sz w:val="24"/>
          <w:szCs w:val="24"/>
        </w:rPr>
        <w:t>, William MAYEUX</w:t>
      </w:r>
      <w:r w:rsidR="00164560">
        <w:rPr>
          <w:rFonts w:ascii="Arial" w:hAnsi="Arial" w:cs="Arial"/>
          <w:sz w:val="24"/>
          <w:szCs w:val="24"/>
        </w:rPr>
        <w:t xml:space="preserve"> qui donne mandat à Pierre BEGHIN</w:t>
      </w:r>
      <w:r w:rsidR="00544317">
        <w:rPr>
          <w:rFonts w:ascii="Arial" w:hAnsi="Arial" w:cs="Arial"/>
          <w:sz w:val="24"/>
          <w:szCs w:val="24"/>
        </w:rPr>
        <w:t>, Caroline BREBANT</w:t>
      </w:r>
      <w:r w:rsidR="00164560">
        <w:rPr>
          <w:rFonts w:ascii="Arial" w:hAnsi="Arial" w:cs="Arial"/>
          <w:sz w:val="24"/>
          <w:szCs w:val="24"/>
        </w:rPr>
        <w:t xml:space="preserve"> qui donne mandat à Gérard KOTUSIK</w:t>
      </w:r>
      <w:r w:rsidR="00544317">
        <w:rPr>
          <w:rFonts w:ascii="Arial" w:hAnsi="Arial" w:cs="Arial"/>
          <w:sz w:val="24"/>
          <w:szCs w:val="24"/>
        </w:rPr>
        <w:t>, Emilie DORR</w:t>
      </w:r>
      <w:r w:rsidR="00164560">
        <w:rPr>
          <w:rFonts w:ascii="Arial" w:hAnsi="Arial" w:cs="Arial"/>
          <w:sz w:val="24"/>
          <w:szCs w:val="24"/>
        </w:rPr>
        <w:t xml:space="preserve"> qui donne mandat à</w:t>
      </w:r>
      <w:r w:rsidR="00544317">
        <w:rPr>
          <w:rFonts w:ascii="Arial" w:hAnsi="Arial" w:cs="Arial"/>
          <w:sz w:val="24"/>
          <w:szCs w:val="24"/>
        </w:rPr>
        <w:t xml:space="preserve"> </w:t>
      </w:r>
      <w:r w:rsidR="00164560">
        <w:rPr>
          <w:rFonts w:ascii="Arial" w:hAnsi="Arial" w:cs="Arial"/>
          <w:sz w:val="24"/>
          <w:szCs w:val="24"/>
        </w:rPr>
        <w:t>Frédéric DO CABO.</w:t>
      </w:r>
    </w:p>
    <w:p w:rsidR="00544317" w:rsidRDefault="00164560" w:rsidP="00164560">
      <w:pPr>
        <w:jc w:val="both"/>
        <w:rPr>
          <w:rFonts w:ascii="Arial" w:hAnsi="Arial" w:cs="Arial"/>
          <w:sz w:val="24"/>
          <w:szCs w:val="24"/>
        </w:rPr>
      </w:pPr>
      <w:r>
        <w:rPr>
          <w:rFonts w:ascii="Arial" w:hAnsi="Arial" w:cs="Arial"/>
          <w:sz w:val="24"/>
          <w:szCs w:val="24"/>
        </w:rPr>
        <w:t>Absents-es : Jackie CHERFILS, Ezequiel FERREIRA</w:t>
      </w:r>
    </w:p>
    <w:p w:rsidR="00164560" w:rsidRDefault="00B96CAC" w:rsidP="00164560">
      <w:pPr>
        <w:jc w:val="both"/>
        <w:rPr>
          <w:rFonts w:ascii="Arial" w:hAnsi="Arial" w:cs="Arial"/>
          <w:sz w:val="24"/>
          <w:szCs w:val="24"/>
        </w:rPr>
      </w:pPr>
      <w:r>
        <w:rPr>
          <w:rFonts w:ascii="Arial" w:hAnsi="Arial" w:cs="Arial"/>
          <w:sz w:val="24"/>
          <w:szCs w:val="24"/>
        </w:rPr>
        <w:t>A été désigné comme secrétaire de séance, M</w:t>
      </w:r>
      <w:r w:rsidR="00164560">
        <w:rPr>
          <w:rFonts w:ascii="Arial" w:hAnsi="Arial" w:cs="Arial"/>
          <w:sz w:val="24"/>
          <w:szCs w:val="24"/>
        </w:rPr>
        <w:t>me</w:t>
      </w:r>
      <w:r>
        <w:rPr>
          <w:rFonts w:ascii="Arial" w:hAnsi="Arial" w:cs="Arial"/>
          <w:sz w:val="24"/>
          <w:szCs w:val="24"/>
        </w:rPr>
        <w:t xml:space="preserve">. </w:t>
      </w:r>
      <w:r w:rsidR="00164560">
        <w:rPr>
          <w:rFonts w:ascii="Arial" w:hAnsi="Arial" w:cs="Arial"/>
          <w:sz w:val="24"/>
          <w:szCs w:val="24"/>
        </w:rPr>
        <w:t>Latifa HASNI</w:t>
      </w:r>
      <w:r>
        <w:rPr>
          <w:rFonts w:ascii="Arial" w:hAnsi="Arial" w:cs="Arial"/>
          <w:sz w:val="24"/>
          <w:szCs w:val="24"/>
        </w:rPr>
        <w:t xml:space="preserve">, qui l’a accepté. </w:t>
      </w:r>
    </w:p>
    <w:p w:rsidR="00164560" w:rsidRDefault="00164560" w:rsidP="00164560">
      <w:pPr>
        <w:jc w:val="both"/>
        <w:rPr>
          <w:rFonts w:ascii="Arial" w:hAnsi="Arial" w:cs="Arial"/>
          <w:sz w:val="24"/>
          <w:szCs w:val="24"/>
        </w:rPr>
      </w:pPr>
    </w:p>
    <w:p w:rsidR="00A47274" w:rsidRDefault="007203BE" w:rsidP="00524A0B">
      <w:pPr>
        <w:jc w:val="both"/>
        <w:rPr>
          <w:rFonts w:ascii="Arial" w:hAnsi="Arial" w:cs="Arial"/>
          <w:b/>
          <w:sz w:val="24"/>
          <w:szCs w:val="24"/>
          <w:u w:val="single"/>
        </w:rPr>
      </w:pPr>
      <w:r w:rsidRPr="007203BE">
        <w:rPr>
          <w:rFonts w:ascii="Arial" w:hAnsi="Arial" w:cs="Arial"/>
          <w:b/>
          <w:sz w:val="24"/>
          <w:szCs w:val="24"/>
          <w:u w:val="single"/>
        </w:rPr>
        <w:t>Avis et décisions</w:t>
      </w:r>
    </w:p>
    <w:p w:rsidR="00907466" w:rsidRDefault="00907466" w:rsidP="00524A0B">
      <w:pPr>
        <w:jc w:val="both"/>
        <w:rPr>
          <w:rFonts w:ascii="Arial" w:hAnsi="Arial" w:cs="Arial"/>
          <w:b/>
          <w:sz w:val="24"/>
          <w:szCs w:val="24"/>
          <w:u w:val="single"/>
        </w:rPr>
      </w:pPr>
    </w:p>
    <w:p w:rsidR="007203BE" w:rsidRPr="007203BE" w:rsidRDefault="007203BE" w:rsidP="007203BE">
      <w:pPr>
        <w:pStyle w:val="Paragraphedeliste"/>
        <w:numPr>
          <w:ilvl w:val="0"/>
          <w:numId w:val="6"/>
        </w:numPr>
        <w:rPr>
          <w:rFonts w:ascii="Arial" w:hAnsi="Arial" w:cs="Arial"/>
          <w:b/>
          <w:sz w:val="24"/>
          <w:szCs w:val="24"/>
          <w:u w:val="single"/>
        </w:rPr>
      </w:pPr>
      <w:r>
        <w:rPr>
          <w:rFonts w:ascii="Arial" w:hAnsi="Arial" w:cs="Arial"/>
          <w:sz w:val="24"/>
          <w:szCs w:val="24"/>
          <w:u w:val="single"/>
        </w:rPr>
        <w:t>Administration générale</w:t>
      </w:r>
      <w:r w:rsidR="00AE1965">
        <w:rPr>
          <w:rFonts w:ascii="Arial" w:hAnsi="Arial" w:cs="Arial"/>
          <w:sz w:val="24"/>
          <w:szCs w:val="24"/>
          <w:u w:val="single"/>
        </w:rPr>
        <w:t xml:space="preserve">, </w:t>
      </w:r>
      <w:r w:rsidR="009A0DB7">
        <w:rPr>
          <w:rFonts w:ascii="Arial" w:hAnsi="Arial" w:cs="Arial"/>
          <w:sz w:val="24"/>
          <w:szCs w:val="24"/>
          <w:u w:val="single"/>
        </w:rPr>
        <w:t>finances</w:t>
      </w:r>
      <w:r w:rsidR="00AE1965">
        <w:rPr>
          <w:rFonts w:ascii="Arial" w:hAnsi="Arial" w:cs="Arial"/>
          <w:sz w:val="24"/>
          <w:szCs w:val="24"/>
          <w:u w:val="single"/>
        </w:rPr>
        <w:t>,</w:t>
      </w:r>
      <w:r w:rsidR="009A0DB7">
        <w:rPr>
          <w:rFonts w:ascii="Arial" w:hAnsi="Arial" w:cs="Arial"/>
          <w:sz w:val="24"/>
          <w:szCs w:val="24"/>
          <w:u w:val="single"/>
        </w:rPr>
        <w:t xml:space="preserve"> personnel </w:t>
      </w:r>
    </w:p>
    <w:p w:rsidR="00524A0B" w:rsidRPr="00524A0B" w:rsidRDefault="00E8515F" w:rsidP="00524A0B">
      <w:pPr>
        <w:jc w:val="both"/>
        <w:rPr>
          <w:rFonts w:ascii="Arial" w:hAnsi="Arial" w:cs="Arial"/>
          <w:sz w:val="24"/>
          <w:szCs w:val="24"/>
          <w:u w:val="single"/>
        </w:rPr>
      </w:pPr>
      <w:r>
        <w:rPr>
          <w:rFonts w:ascii="Arial" w:hAnsi="Arial" w:cs="Arial"/>
          <w:sz w:val="24"/>
          <w:szCs w:val="24"/>
        </w:rPr>
        <w:t xml:space="preserve"> </w:t>
      </w:r>
      <w:r w:rsidR="00580065">
        <w:rPr>
          <w:rFonts w:ascii="Arial" w:hAnsi="Arial" w:cs="Arial"/>
          <w:sz w:val="24"/>
          <w:szCs w:val="24"/>
        </w:rPr>
        <w:t xml:space="preserve"> </w:t>
      </w:r>
      <w:r w:rsidR="00524A0B">
        <w:rPr>
          <w:rFonts w:ascii="Arial" w:hAnsi="Arial" w:cs="Arial"/>
          <w:sz w:val="24"/>
          <w:szCs w:val="24"/>
        </w:rPr>
        <w:t xml:space="preserve">- </w:t>
      </w:r>
      <w:r w:rsidR="00524A0B">
        <w:rPr>
          <w:rFonts w:ascii="Arial" w:hAnsi="Arial" w:cs="Arial"/>
          <w:sz w:val="24"/>
          <w:szCs w:val="24"/>
          <w:u w:val="single"/>
        </w:rPr>
        <w:t>Conventions avec trois associations sportive</w:t>
      </w:r>
      <w:r w:rsidR="0052615F">
        <w:rPr>
          <w:rFonts w:ascii="Arial" w:hAnsi="Arial" w:cs="Arial"/>
          <w:sz w:val="24"/>
          <w:szCs w:val="24"/>
          <w:u w:val="single"/>
        </w:rPr>
        <w:t>s</w:t>
      </w:r>
      <w:r w:rsidR="00524A0B">
        <w:rPr>
          <w:rFonts w:ascii="Arial" w:hAnsi="Arial" w:cs="Arial"/>
          <w:sz w:val="24"/>
          <w:szCs w:val="24"/>
          <w:u w:val="single"/>
        </w:rPr>
        <w:t xml:space="preserve"> pour l’année </w:t>
      </w:r>
      <w:r w:rsidR="0052615F">
        <w:rPr>
          <w:rFonts w:ascii="Arial" w:hAnsi="Arial" w:cs="Arial"/>
          <w:sz w:val="24"/>
          <w:szCs w:val="24"/>
          <w:u w:val="single"/>
        </w:rPr>
        <w:t>2002/</w:t>
      </w:r>
      <w:r w:rsidR="00524A0B">
        <w:rPr>
          <w:rFonts w:ascii="Arial" w:hAnsi="Arial" w:cs="Arial"/>
          <w:sz w:val="24"/>
          <w:szCs w:val="24"/>
          <w:u w:val="single"/>
        </w:rPr>
        <w:t>2023</w:t>
      </w:r>
      <w:r w:rsidR="00580065">
        <w:rPr>
          <w:rFonts w:ascii="Arial" w:hAnsi="Arial" w:cs="Arial"/>
          <w:sz w:val="24"/>
          <w:szCs w:val="24"/>
        </w:rPr>
        <w:t> :</w:t>
      </w:r>
    </w:p>
    <w:p w:rsidR="00524A0B" w:rsidRDefault="00524A0B" w:rsidP="00524A0B">
      <w:pPr>
        <w:rPr>
          <w:rFonts w:ascii="Arial" w:hAnsi="Arial" w:cs="Arial"/>
          <w:sz w:val="24"/>
          <w:szCs w:val="24"/>
        </w:rPr>
      </w:pPr>
      <w:r>
        <w:rPr>
          <w:rFonts w:ascii="Arial" w:hAnsi="Arial" w:cs="Arial"/>
          <w:sz w:val="24"/>
          <w:szCs w:val="24"/>
        </w:rPr>
        <w:t>Depuis plusieurs années</w:t>
      </w:r>
      <w:r w:rsidR="00DC748E">
        <w:rPr>
          <w:rFonts w:ascii="Arial" w:hAnsi="Arial" w:cs="Arial"/>
          <w:sz w:val="24"/>
          <w:szCs w:val="24"/>
        </w:rPr>
        <w:t>,</w:t>
      </w:r>
      <w:r>
        <w:rPr>
          <w:rFonts w:ascii="Arial" w:hAnsi="Arial" w:cs="Arial"/>
          <w:sz w:val="24"/>
          <w:szCs w:val="24"/>
        </w:rPr>
        <w:t xml:space="preserve"> la commune subventionne 3 associations à travers une convention d’objectifs et de moyens : </w:t>
      </w:r>
    </w:p>
    <w:p w:rsidR="00524A0B" w:rsidRDefault="00524A0B" w:rsidP="00524A0B">
      <w:pPr>
        <w:spacing w:after="0"/>
        <w:rPr>
          <w:rFonts w:ascii="Arial" w:hAnsi="Arial" w:cs="Arial"/>
          <w:sz w:val="24"/>
          <w:szCs w:val="24"/>
        </w:rPr>
      </w:pPr>
      <w:r>
        <w:rPr>
          <w:rFonts w:ascii="Arial" w:hAnsi="Arial" w:cs="Arial"/>
          <w:sz w:val="24"/>
          <w:szCs w:val="24"/>
        </w:rPr>
        <w:t xml:space="preserve">             -Le club d</w:t>
      </w:r>
      <w:r w:rsidR="0052615F">
        <w:rPr>
          <w:rFonts w:ascii="Arial" w:hAnsi="Arial" w:cs="Arial"/>
          <w:sz w:val="24"/>
          <w:szCs w:val="24"/>
        </w:rPr>
        <w:t>’</w:t>
      </w:r>
      <w:r>
        <w:rPr>
          <w:rFonts w:ascii="Arial" w:hAnsi="Arial" w:cs="Arial"/>
          <w:sz w:val="24"/>
          <w:szCs w:val="24"/>
        </w:rPr>
        <w:t xml:space="preserve">handball </w:t>
      </w:r>
    </w:p>
    <w:p w:rsidR="00524A0B" w:rsidRDefault="00524A0B" w:rsidP="00524A0B">
      <w:pPr>
        <w:spacing w:after="0"/>
        <w:rPr>
          <w:rFonts w:ascii="Arial" w:hAnsi="Arial" w:cs="Arial"/>
          <w:sz w:val="24"/>
          <w:szCs w:val="24"/>
        </w:rPr>
      </w:pPr>
      <w:r>
        <w:rPr>
          <w:rFonts w:ascii="Arial" w:hAnsi="Arial" w:cs="Arial"/>
          <w:sz w:val="24"/>
          <w:szCs w:val="24"/>
        </w:rPr>
        <w:t xml:space="preserve">             -Le club du sport </w:t>
      </w:r>
      <w:proofErr w:type="spellStart"/>
      <w:r>
        <w:rPr>
          <w:rFonts w:ascii="Arial" w:hAnsi="Arial" w:cs="Arial"/>
          <w:sz w:val="24"/>
          <w:szCs w:val="24"/>
        </w:rPr>
        <w:t>twirl</w:t>
      </w:r>
      <w:proofErr w:type="spellEnd"/>
    </w:p>
    <w:p w:rsidR="00524A0B" w:rsidRPr="00524A0B" w:rsidRDefault="00524A0B" w:rsidP="00524A0B">
      <w:pPr>
        <w:spacing w:after="0"/>
        <w:rPr>
          <w:rFonts w:ascii="Arial" w:hAnsi="Arial" w:cs="Arial"/>
          <w:sz w:val="24"/>
          <w:szCs w:val="24"/>
        </w:rPr>
      </w:pPr>
      <w:r>
        <w:rPr>
          <w:rFonts w:ascii="Arial" w:hAnsi="Arial" w:cs="Arial"/>
          <w:sz w:val="24"/>
          <w:szCs w:val="24"/>
        </w:rPr>
        <w:t xml:space="preserve">             -Le club d’US football</w:t>
      </w:r>
    </w:p>
    <w:p w:rsidR="00524A0B" w:rsidRDefault="00524A0B" w:rsidP="0052615F">
      <w:pPr>
        <w:spacing w:after="0"/>
        <w:rPr>
          <w:rFonts w:ascii="Arial" w:hAnsi="Arial" w:cs="Arial"/>
          <w:sz w:val="24"/>
          <w:szCs w:val="24"/>
        </w:rPr>
      </w:pPr>
    </w:p>
    <w:p w:rsidR="00524A0B" w:rsidRDefault="0052615F" w:rsidP="00524A0B">
      <w:pPr>
        <w:rPr>
          <w:rFonts w:ascii="Arial" w:hAnsi="Arial" w:cs="Arial"/>
          <w:sz w:val="24"/>
          <w:szCs w:val="24"/>
        </w:rPr>
      </w:pPr>
      <w:r>
        <w:rPr>
          <w:rFonts w:ascii="Arial" w:hAnsi="Arial" w:cs="Arial"/>
          <w:sz w:val="24"/>
          <w:szCs w:val="24"/>
        </w:rPr>
        <w:t>Pour la période 2022/2023, il est reconduit</w:t>
      </w:r>
      <w:r w:rsidR="00FE3F8C">
        <w:rPr>
          <w:rFonts w:ascii="Arial" w:hAnsi="Arial" w:cs="Arial"/>
          <w:sz w:val="24"/>
          <w:szCs w:val="24"/>
        </w:rPr>
        <w:t xml:space="preserve"> à l’unanimité (sauf le vote du président du club handball)</w:t>
      </w:r>
      <w:r>
        <w:rPr>
          <w:rFonts w:ascii="Arial" w:hAnsi="Arial" w:cs="Arial"/>
          <w:sz w:val="24"/>
          <w:szCs w:val="24"/>
        </w:rPr>
        <w:t xml:space="preserve"> les conventions d’objectifs et de moyens pour les 3 clubs avec les sommes suivantes :</w:t>
      </w:r>
    </w:p>
    <w:p w:rsidR="0052615F" w:rsidRDefault="0052615F" w:rsidP="0052615F">
      <w:pPr>
        <w:spacing w:after="0"/>
        <w:rPr>
          <w:rFonts w:ascii="Arial" w:hAnsi="Arial" w:cs="Arial"/>
          <w:sz w:val="24"/>
          <w:szCs w:val="24"/>
        </w:rPr>
      </w:pPr>
      <w:r>
        <w:rPr>
          <w:rFonts w:ascii="Arial" w:hAnsi="Arial" w:cs="Arial"/>
          <w:sz w:val="24"/>
          <w:szCs w:val="24"/>
        </w:rPr>
        <w:lastRenderedPageBreak/>
        <w:t xml:space="preserve">             -Le club d’handball pour un montant de 9 000€</w:t>
      </w:r>
    </w:p>
    <w:p w:rsidR="0052615F" w:rsidRDefault="0052615F" w:rsidP="0052615F">
      <w:pPr>
        <w:spacing w:after="0"/>
        <w:rPr>
          <w:rFonts w:ascii="Arial" w:hAnsi="Arial" w:cs="Arial"/>
          <w:sz w:val="24"/>
          <w:szCs w:val="24"/>
        </w:rPr>
      </w:pPr>
      <w:r>
        <w:rPr>
          <w:rFonts w:ascii="Arial" w:hAnsi="Arial" w:cs="Arial"/>
          <w:sz w:val="24"/>
          <w:szCs w:val="24"/>
        </w:rPr>
        <w:t xml:space="preserve">             -Le club du sport </w:t>
      </w:r>
      <w:proofErr w:type="spellStart"/>
      <w:r>
        <w:rPr>
          <w:rFonts w:ascii="Arial" w:hAnsi="Arial" w:cs="Arial"/>
          <w:sz w:val="24"/>
          <w:szCs w:val="24"/>
        </w:rPr>
        <w:t>twirl</w:t>
      </w:r>
      <w:proofErr w:type="spellEnd"/>
      <w:r>
        <w:rPr>
          <w:rFonts w:ascii="Arial" w:hAnsi="Arial" w:cs="Arial"/>
          <w:sz w:val="24"/>
          <w:szCs w:val="24"/>
        </w:rPr>
        <w:t xml:space="preserve"> pour un montant de 13 000€</w:t>
      </w:r>
    </w:p>
    <w:p w:rsidR="0052615F" w:rsidRPr="00524A0B" w:rsidRDefault="0052615F" w:rsidP="0052615F">
      <w:pPr>
        <w:spacing w:after="0"/>
        <w:rPr>
          <w:rFonts w:ascii="Arial" w:hAnsi="Arial" w:cs="Arial"/>
          <w:sz w:val="24"/>
          <w:szCs w:val="24"/>
        </w:rPr>
      </w:pPr>
      <w:r>
        <w:rPr>
          <w:rFonts w:ascii="Arial" w:hAnsi="Arial" w:cs="Arial"/>
          <w:sz w:val="24"/>
          <w:szCs w:val="24"/>
        </w:rPr>
        <w:t xml:space="preserve">             -Le club d’US football pour un montant de 74 316€</w:t>
      </w:r>
    </w:p>
    <w:p w:rsidR="00524A0B" w:rsidRDefault="00524A0B" w:rsidP="00524A0B">
      <w:pPr>
        <w:pStyle w:val="Paragraphedeliste"/>
        <w:ind w:left="644"/>
        <w:rPr>
          <w:rFonts w:ascii="Arial" w:hAnsi="Arial" w:cs="Arial"/>
          <w:sz w:val="24"/>
          <w:szCs w:val="24"/>
        </w:rPr>
      </w:pPr>
    </w:p>
    <w:p w:rsidR="00524A0B" w:rsidRPr="0052615F" w:rsidRDefault="0052615F" w:rsidP="0052615F">
      <w:pPr>
        <w:rPr>
          <w:rFonts w:ascii="Arial" w:hAnsi="Arial" w:cs="Arial"/>
          <w:sz w:val="24"/>
          <w:szCs w:val="24"/>
        </w:rPr>
      </w:pPr>
      <w:r>
        <w:rPr>
          <w:rFonts w:ascii="Arial" w:hAnsi="Arial" w:cs="Arial"/>
          <w:sz w:val="24"/>
          <w:szCs w:val="24"/>
        </w:rPr>
        <w:t xml:space="preserve"> </w:t>
      </w:r>
      <w:r w:rsidRPr="0052615F">
        <w:rPr>
          <w:rFonts w:ascii="Arial" w:hAnsi="Arial" w:cs="Arial"/>
          <w:sz w:val="24"/>
          <w:szCs w:val="24"/>
        </w:rPr>
        <w:t xml:space="preserve">- </w:t>
      </w:r>
      <w:r w:rsidRPr="0052615F">
        <w:rPr>
          <w:rFonts w:ascii="Arial" w:hAnsi="Arial" w:cs="Arial"/>
          <w:sz w:val="24"/>
          <w:szCs w:val="24"/>
          <w:u w:val="single"/>
        </w:rPr>
        <w:t>Attributions des subventions au titre de 2022 aux associations</w:t>
      </w:r>
      <w:r w:rsidRPr="0052615F">
        <w:rPr>
          <w:rFonts w:ascii="Arial" w:hAnsi="Arial" w:cs="Arial"/>
          <w:sz w:val="24"/>
          <w:szCs w:val="24"/>
        </w:rPr>
        <w:t> </w:t>
      </w:r>
    </w:p>
    <w:p w:rsidR="0052615F" w:rsidRDefault="0052615F" w:rsidP="00356D5D">
      <w:pPr>
        <w:jc w:val="both"/>
        <w:rPr>
          <w:rFonts w:ascii="Arial" w:hAnsi="Arial" w:cs="Arial"/>
          <w:sz w:val="24"/>
          <w:szCs w:val="24"/>
        </w:rPr>
      </w:pPr>
      <w:r>
        <w:rPr>
          <w:rFonts w:ascii="Arial" w:hAnsi="Arial" w:cs="Arial"/>
          <w:sz w:val="24"/>
          <w:szCs w:val="24"/>
        </w:rPr>
        <w:t>Nous avons réaffirmé lors du débat d’orientation budgétaire et lors du vote du budget notre solidarité à apporter au tissu associatif si important au lien social.</w:t>
      </w:r>
    </w:p>
    <w:p w:rsidR="0052615F" w:rsidRDefault="0052615F" w:rsidP="00356D5D">
      <w:pPr>
        <w:jc w:val="both"/>
        <w:rPr>
          <w:rFonts w:ascii="Arial" w:hAnsi="Arial" w:cs="Arial"/>
          <w:sz w:val="24"/>
          <w:szCs w:val="24"/>
        </w:rPr>
      </w:pPr>
      <w:r>
        <w:rPr>
          <w:rFonts w:ascii="Arial" w:hAnsi="Arial" w:cs="Arial"/>
          <w:sz w:val="24"/>
          <w:szCs w:val="24"/>
        </w:rPr>
        <w:t xml:space="preserve">Les subventions sont attribuées sur la base des données fournies par les associations et </w:t>
      </w:r>
      <w:r w:rsidR="004A5CCD">
        <w:rPr>
          <w:rFonts w:ascii="Arial" w:hAnsi="Arial" w:cs="Arial"/>
          <w:sz w:val="24"/>
          <w:szCs w:val="24"/>
        </w:rPr>
        <w:t>après</w:t>
      </w:r>
      <w:r>
        <w:rPr>
          <w:rFonts w:ascii="Arial" w:hAnsi="Arial" w:cs="Arial"/>
          <w:sz w:val="24"/>
          <w:szCs w:val="24"/>
        </w:rPr>
        <w:t xml:space="preserve"> étude de celles-ci en commission. La majeure partie des </w:t>
      </w:r>
      <w:r w:rsidR="004A5CCD">
        <w:rPr>
          <w:rFonts w:ascii="Arial" w:hAnsi="Arial" w:cs="Arial"/>
          <w:sz w:val="24"/>
          <w:szCs w:val="24"/>
        </w:rPr>
        <w:t>montants 2022 correspond à ceux de 2021.</w:t>
      </w:r>
    </w:p>
    <w:p w:rsidR="004A5CCD" w:rsidRDefault="004A5CCD" w:rsidP="00356D5D">
      <w:pPr>
        <w:jc w:val="both"/>
        <w:rPr>
          <w:rFonts w:ascii="Arial" w:hAnsi="Arial" w:cs="Arial"/>
          <w:sz w:val="24"/>
          <w:szCs w:val="24"/>
        </w:rPr>
      </w:pPr>
      <w:r>
        <w:rPr>
          <w:rFonts w:ascii="Arial" w:hAnsi="Arial" w:cs="Arial"/>
          <w:sz w:val="24"/>
          <w:szCs w:val="24"/>
        </w:rPr>
        <w:t>Les subventions sont versées uniquement si les dossiers sont complets.</w:t>
      </w:r>
    </w:p>
    <w:p w:rsidR="004A5CCD" w:rsidRDefault="004A5CCD" w:rsidP="00356D5D">
      <w:pPr>
        <w:jc w:val="both"/>
        <w:rPr>
          <w:rFonts w:ascii="Arial" w:hAnsi="Arial" w:cs="Arial"/>
          <w:sz w:val="24"/>
          <w:szCs w:val="24"/>
        </w:rPr>
      </w:pPr>
      <w:r>
        <w:rPr>
          <w:rFonts w:ascii="Arial" w:hAnsi="Arial" w:cs="Arial"/>
          <w:sz w:val="24"/>
          <w:szCs w:val="24"/>
        </w:rPr>
        <w:t>Le tableau des demandes de subvention est adopté dans l’état</w:t>
      </w:r>
      <w:r w:rsidR="00FE3F8C">
        <w:rPr>
          <w:rFonts w:ascii="Arial" w:hAnsi="Arial" w:cs="Arial"/>
          <w:sz w:val="24"/>
          <w:szCs w:val="24"/>
        </w:rPr>
        <w:t xml:space="preserve"> à l’unanimité (sauf les votes des présidents des associations)</w:t>
      </w:r>
      <w:r>
        <w:rPr>
          <w:rFonts w:ascii="Arial" w:hAnsi="Arial" w:cs="Arial"/>
          <w:sz w:val="24"/>
          <w:szCs w:val="24"/>
        </w:rPr>
        <w:t>.</w:t>
      </w:r>
    </w:p>
    <w:p w:rsidR="004A5CCD" w:rsidRDefault="004A5CCD" w:rsidP="004A5CCD">
      <w:pPr>
        <w:pStyle w:val="Paragraphedeliste"/>
        <w:ind w:left="644"/>
        <w:rPr>
          <w:rFonts w:ascii="Arial" w:hAnsi="Arial" w:cs="Arial"/>
          <w:sz w:val="24"/>
          <w:szCs w:val="24"/>
        </w:rPr>
      </w:pPr>
    </w:p>
    <w:p w:rsidR="004A5CCD" w:rsidRPr="0052615F" w:rsidRDefault="004A5CCD" w:rsidP="004A5CCD">
      <w:pPr>
        <w:rPr>
          <w:rFonts w:ascii="Arial" w:hAnsi="Arial" w:cs="Arial"/>
          <w:sz w:val="24"/>
          <w:szCs w:val="24"/>
        </w:rPr>
      </w:pPr>
      <w:r>
        <w:rPr>
          <w:rFonts w:ascii="Arial" w:hAnsi="Arial" w:cs="Arial"/>
          <w:sz w:val="24"/>
          <w:szCs w:val="24"/>
        </w:rPr>
        <w:t xml:space="preserve"> </w:t>
      </w:r>
      <w:r w:rsidRPr="0052615F">
        <w:rPr>
          <w:rFonts w:ascii="Arial" w:hAnsi="Arial" w:cs="Arial"/>
          <w:sz w:val="24"/>
          <w:szCs w:val="24"/>
        </w:rPr>
        <w:t xml:space="preserve">- </w:t>
      </w:r>
      <w:r>
        <w:rPr>
          <w:rFonts w:ascii="Arial" w:hAnsi="Arial" w:cs="Arial"/>
          <w:sz w:val="24"/>
          <w:szCs w:val="24"/>
          <w:u w:val="single"/>
        </w:rPr>
        <w:t xml:space="preserve">Lancement du marché sur le mobilier </w:t>
      </w:r>
      <w:r w:rsidRPr="004A5CCD">
        <w:rPr>
          <w:rFonts w:ascii="Arial" w:hAnsi="Arial" w:cs="Arial"/>
          <w:sz w:val="24"/>
          <w:szCs w:val="24"/>
          <w:u w:val="single"/>
        </w:rPr>
        <w:t>urbain et publicitaire</w:t>
      </w:r>
    </w:p>
    <w:p w:rsidR="004A5CCD" w:rsidRDefault="004A5CCD" w:rsidP="00356D5D">
      <w:pPr>
        <w:jc w:val="both"/>
        <w:rPr>
          <w:rFonts w:ascii="Arial" w:hAnsi="Arial" w:cs="Arial"/>
          <w:sz w:val="24"/>
          <w:szCs w:val="24"/>
        </w:rPr>
      </w:pPr>
      <w:r w:rsidRPr="008D0072">
        <w:rPr>
          <w:rFonts w:ascii="Arial" w:hAnsi="Arial" w:cs="Arial"/>
          <w:sz w:val="24"/>
          <w:szCs w:val="24"/>
        </w:rPr>
        <w:t>Su</w:t>
      </w:r>
      <w:r>
        <w:rPr>
          <w:rFonts w:ascii="Arial" w:hAnsi="Arial" w:cs="Arial"/>
          <w:sz w:val="24"/>
          <w:szCs w:val="24"/>
        </w:rPr>
        <w:t>ite</w:t>
      </w:r>
      <w:r w:rsidRPr="008D0072">
        <w:rPr>
          <w:rFonts w:ascii="Arial" w:hAnsi="Arial" w:cs="Arial"/>
          <w:sz w:val="24"/>
          <w:szCs w:val="24"/>
        </w:rPr>
        <w:t xml:space="preserve"> à un recour</w:t>
      </w:r>
      <w:r>
        <w:rPr>
          <w:rFonts w:ascii="Arial" w:hAnsi="Arial" w:cs="Arial"/>
          <w:sz w:val="24"/>
          <w:szCs w:val="24"/>
        </w:rPr>
        <w:t xml:space="preserve">s </w:t>
      </w:r>
      <w:r w:rsidRPr="008D0072">
        <w:rPr>
          <w:rFonts w:ascii="Arial" w:hAnsi="Arial" w:cs="Arial"/>
          <w:sz w:val="24"/>
          <w:szCs w:val="24"/>
        </w:rPr>
        <w:t>sur</w:t>
      </w:r>
      <w:r>
        <w:rPr>
          <w:rFonts w:ascii="Arial" w:hAnsi="Arial" w:cs="Arial"/>
          <w:sz w:val="24"/>
          <w:szCs w:val="24"/>
        </w:rPr>
        <w:t xml:space="preserve"> l’ancienne consultation concernant le mobilier urbain et publicitaire, la commune est dans l’obligation de relancer un marché.</w:t>
      </w:r>
    </w:p>
    <w:p w:rsidR="004A5CCD" w:rsidRDefault="004A5CCD" w:rsidP="004A5CCD">
      <w:pPr>
        <w:jc w:val="both"/>
        <w:rPr>
          <w:rFonts w:ascii="Arial" w:hAnsi="Arial" w:cs="Arial"/>
          <w:sz w:val="24"/>
          <w:szCs w:val="24"/>
        </w:rPr>
      </w:pPr>
      <w:r>
        <w:rPr>
          <w:rFonts w:ascii="Arial" w:hAnsi="Arial" w:cs="Arial"/>
          <w:sz w:val="24"/>
          <w:szCs w:val="24"/>
        </w:rPr>
        <w:t>Ce marché sur le mobilier urbain et publicitaire concerne :</w:t>
      </w:r>
    </w:p>
    <w:p w:rsidR="004A5CCD" w:rsidRPr="009862B2" w:rsidRDefault="004A5CCD" w:rsidP="004A5CCD">
      <w:pPr>
        <w:spacing w:after="0"/>
        <w:ind w:left="-6"/>
        <w:jc w:val="both"/>
        <w:rPr>
          <w:rFonts w:ascii="Arial" w:eastAsia="Times New Roman" w:hAnsi="Arial" w:cs="Arial"/>
          <w:sz w:val="24"/>
          <w:szCs w:val="24"/>
          <w:lang w:eastAsia="fr-FR"/>
        </w:rPr>
      </w:pPr>
      <w:r w:rsidRPr="009862B2">
        <w:rPr>
          <w:rFonts w:ascii="Arial" w:hAnsi="Arial" w:cs="Arial"/>
          <w:sz w:val="24"/>
          <w:szCs w:val="24"/>
        </w:rPr>
        <w:t xml:space="preserve">    </w:t>
      </w:r>
      <w:r>
        <w:rPr>
          <w:rFonts w:ascii="Arial" w:hAnsi="Arial" w:cs="Arial"/>
          <w:sz w:val="24"/>
          <w:szCs w:val="24"/>
        </w:rPr>
        <w:t xml:space="preserve">   </w:t>
      </w:r>
      <w:r w:rsidRPr="009862B2">
        <w:rPr>
          <w:rFonts w:ascii="Arial" w:hAnsi="Arial" w:cs="Arial"/>
          <w:sz w:val="24"/>
          <w:szCs w:val="24"/>
        </w:rPr>
        <w:t xml:space="preserve">   - </w:t>
      </w:r>
      <w:r w:rsidRPr="009862B2">
        <w:rPr>
          <w:rFonts w:ascii="Arial" w:eastAsia="Times New Roman" w:hAnsi="Arial" w:cs="Arial"/>
          <w:sz w:val="24"/>
          <w:szCs w:val="24"/>
          <w:lang w:eastAsia="fr-FR"/>
        </w:rPr>
        <w:t>40 mobiliers de type planimètre double-face de 2 m² environ</w:t>
      </w:r>
    </w:p>
    <w:p w:rsidR="004A5CCD" w:rsidRPr="009862B2" w:rsidRDefault="004A5CCD" w:rsidP="004A5CCD">
      <w:pPr>
        <w:spacing w:after="0"/>
        <w:ind w:left="-6"/>
        <w:contextualSpacing/>
        <w:jc w:val="both"/>
        <w:rPr>
          <w:rFonts w:ascii="Arial" w:eastAsia="Times New Roman" w:hAnsi="Arial" w:cs="Arial"/>
          <w:sz w:val="24"/>
          <w:szCs w:val="24"/>
          <w:lang w:eastAsia="fr-FR"/>
        </w:rPr>
      </w:pPr>
      <w:r w:rsidRPr="009862B2">
        <w:rPr>
          <w:rFonts w:ascii="Arial" w:eastAsia="Times New Roman" w:hAnsi="Arial" w:cs="Arial"/>
          <w:sz w:val="24"/>
          <w:szCs w:val="24"/>
          <w:lang w:eastAsia="fr-FR"/>
        </w:rPr>
        <w:t xml:space="preserve">          - 35 mobiliers double face de 8 m² environ</w:t>
      </w:r>
    </w:p>
    <w:p w:rsidR="004A5CCD" w:rsidRPr="009862B2" w:rsidRDefault="004A5CCD" w:rsidP="004A5CCD">
      <w:pPr>
        <w:spacing w:after="82"/>
        <w:ind w:left="-6"/>
        <w:contextualSpacing/>
        <w:jc w:val="both"/>
        <w:rPr>
          <w:rFonts w:ascii="Arial" w:eastAsia="Times New Roman" w:hAnsi="Arial" w:cs="Arial"/>
          <w:sz w:val="24"/>
          <w:szCs w:val="24"/>
          <w:lang w:eastAsia="fr-FR"/>
        </w:rPr>
      </w:pPr>
      <w:r w:rsidRPr="009862B2">
        <w:rPr>
          <w:rFonts w:ascii="Arial" w:eastAsia="Times New Roman" w:hAnsi="Arial" w:cs="Arial"/>
          <w:sz w:val="24"/>
          <w:szCs w:val="24"/>
          <w:lang w:eastAsia="fr-FR"/>
        </w:rPr>
        <w:t xml:space="preserve">          - 3 écrans LED de 6 m² environ </w:t>
      </w:r>
    </w:p>
    <w:p w:rsidR="004A5CCD" w:rsidRDefault="004A5CCD" w:rsidP="004A5CCD">
      <w:pPr>
        <w:spacing w:after="82"/>
        <w:contextualSpacing/>
        <w:jc w:val="both"/>
        <w:rPr>
          <w:rFonts w:ascii="Arial" w:eastAsia="Times New Roman" w:hAnsi="Arial" w:cs="Arial"/>
          <w:sz w:val="24"/>
          <w:szCs w:val="24"/>
          <w:lang w:eastAsia="fr-FR"/>
        </w:rPr>
      </w:pPr>
      <w:r w:rsidRPr="009862B2">
        <w:rPr>
          <w:rFonts w:ascii="Arial" w:eastAsia="Times New Roman" w:hAnsi="Arial" w:cs="Arial"/>
          <w:sz w:val="24"/>
          <w:szCs w:val="24"/>
          <w:lang w:eastAsia="fr-FR"/>
        </w:rPr>
        <w:t xml:space="preserve">          - 5 journaux électroniques d’information à écrans LED de 2 m² environ</w:t>
      </w:r>
    </w:p>
    <w:p w:rsidR="004A5CCD" w:rsidRDefault="004A5CCD" w:rsidP="004A5CCD">
      <w:pPr>
        <w:jc w:val="both"/>
        <w:rPr>
          <w:rFonts w:ascii="Arial" w:hAnsi="Arial" w:cs="Arial"/>
          <w:sz w:val="24"/>
          <w:szCs w:val="24"/>
        </w:rPr>
      </w:pPr>
    </w:p>
    <w:p w:rsidR="004A5CCD" w:rsidRDefault="004A5CCD" w:rsidP="004A5CCD">
      <w:pPr>
        <w:jc w:val="both"/>
        <w:rPr>
          <w:rFonts w:ascii="Arial" w:hAnsi="Arial" w:cs="Arial"/>
          <w:sz w:val="24"/>
          <w:szCs w:val="24"/>
        </w:rPr>
      </w:pPr>
      <w:r>
        <w:rPr>
          <w:rFonts w:ascii="Arial" w:hAnsi="Arial" w:cs="Arial"/>
          <w:sz w:val="24"/>
          <w:szCs w:val="24"/>
        </w:rPr>
        <w:t>Le lancement de ce marché est adopté</w:t>
      </w:r>
      <w:r w:rsidR="00FE3F8C">
        <w:rPr>
          <w:rFonts w:ascii="Arial" w:hAnsi="Arial" w:cs="Arial"/>
          <w:sz w:val="24"/>
          <w:szCs w:val="24"/>
        </w:rPr>
        <w:t xml:space="preserve"> à l’unanimité</w:t>
      </w:r>
      <w:r>
        <w:rPr>
          <w:rFonts w:ascii="Arial" w:hAnsi="Arial" w:cs="Arial"/>
          <w:sz w:val="24"/>
          <w:szCs w:val="24"/>
        </w:rPr>
        <w:t>.</w:t>
      </w:r>
    </w:p>
    <w:p w:rsidR="004A5CCD" w:rsidRDefault="004A5CCD" w:rsidP="004A5CCD">
      <w:pPr>
        <w:pStyle w:val="Paragraphedeliste"/>
        <w:ind w:left="644"/>
        <w:rPr>
          <w:rFonts w:ascii="Arial" w:hAnsi="Arial" w:cs="Arial"/>
          <w:sz w:val="24"/>
          <w:szCs w:val="24"/>
        </w:rPr>
      </w:pPr>
    </w:p>
    <w:p w:rsidR="004A5CCD" w:rsidRPr="0052615F" w:rsidRDefault="004A5CCD" w:rsidP="004A5CCD">
      <w:pPr>
        <w:rPr>
          <w:rFonts w:ascii="Arial" w:hAnsi="Arial" w:cs="Arial"/>
          <w:sz w:val="24"/>
          <w:szCs w:val="24"/>
        </w:rPr>
      </w:pPr>
      <w:r>
        <w:rPr>
          <w:rFonts w:ascii="Arial" w:hAnsi="Arial" w:cs="Arial"/>
          <w:sz w:val="24"/>
          <w:szCs w:val="24"/>
        </w:rPr>
        <w:t xml:space="preserve"> </w:t>
      </w:r>
      <w:r w:rsidRPr="0052615F">
        <w:rPr>
          <w:rFonts w:ascii="Arial" w:hAnsi="Arial" w:cs="Arial"/>
          <w:sz w:val="24"/>
          <w:szCs w:val="24"/>
        </w:rPr>
        <w:t xml:space="preserve">- </w:t>
      </w:r>
      <w:r>
        <w:rPr>
          <w:rFonts w:ascii="Arial" w:hAnsi="Arial" w:cs="Arial"/>
          <w:sz w:val="24"/>
          <w:szCs w:val="24"/>
          <w:u w:val="single"/>
        </w:rPr>
        <w:t>Subvention au comité des œuvres sociales (COS)</w:t>
      </w:r>
    </w:p>
    <w:p w:rsidR="004773B4" w:rsidRDefault="004773B4" w:rsidP="004773B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collectivité verse tous les ans une participation obligatoire au </w:t>
      </w:r>
      <w:r w:rsidRPr="009D20C6">
        <w:rPr>
          <w:rFonts w:ascii="Arial" w:hAnsi="Arial" w:cs="Arial"/>
          <w:sz w:val="24"/>
          <w:szCs w:val="24"/>
        </w:rPr>
        <w:t>Comité d’œuvre</w:t>
      </w:r>
      <w:r>
        <w:rPr>
          <w:rFonts w:ascii="Arial" w:hAnsi="Arial" w:cs="Arial"/>
          <w:sz w:val="24"/>
          <w:szCs w:val="24"/>
        </w:rPr>
        <w:t>s</w:t>
      </w:r>
      <w:r w:rsidRPr="009D20C6">
        <w:rPr>
          <w:rFonts w:ascii="Arial" w:hAnsi="Arial" w:cs="Arial"/>
          <w:sz w:val="24"/>
          <w:szCs w:val="24"/>
        </w:rPr>
        <w:t xml:space="preserve"> Sociale</w:t>
      </w:r>
      <w:r>
        <w:rPr>
          <w:rFonts w:ascii="Arial" w:hAnsi="Arial" w:cs="Arial"/>
          <w:sz w:val="24"/>
          <w:szCs w:val="24"/>
        </w:rPr>
        <w:t xml:space="preserve">s ; ce versement est calculé sur la base du budget réalisé de l’année antérieure. (0.5 % </w:t>
      </w:r>
      <w:r w:rsidR="00DC748E">
        <w:rPr>
          <w:rFonts w:ascii="Arial" w:hAnsi="Arial" w:cs="Arial"/>
          <w:sz w:val="24"/>
          <w:szCs w:val="24"/>
        </w:rPr>
        <w:t>de la</w:t>
      </w:r>
      <w:r>
        <w:rPr>
          <w:rFonts w:ascii="Arial" w:hAnsi="Arial" w:cs="Arial"/>
          <w:sz w:val="24"/>
          <w:szCs w:val="24"/>
        </w:rPr>
        <w:t xml:space="preserve"> masse salariale réalisé</w:t>
      </w:r>
      <w:r w:rsidR="00DC748E">
        <w:rPr>
          <w:rFonts w:ascii="Arial" w:hAnsi="Arial" w:cs="Arial"/>
          <w:sz w:val="24"/>
          <w:szCs w:val="24"/>
        </w:rPr>
        <w:t>e</w:t>
      </w:r>
      <w:r>
        <w:rPr>
          <w:rFonts w:ascii="Arial" w:hAnsi="Arial" w:cs="Arial"/>
          <w:sz w:val="24"/>
          <w:szCs w:val="24"/>
        </w:rPr>
        <w:t xml:space="preserve"> soit en 2021 : </w:t>
      </w:r>
      <w:r w:rsidRPr="005926A4">
        <w:rPr>
          <w:rFonts w:ascii="Arial" w:hAnsi="Arial" w:cs="Arial"/>
          <w:sz w:val="24"/>
          <w:szCs w:val="24"/>
        </w:rPr>
        <w:t>4 394 836.19 €)</w:t>
      </w:r>
    </w:p>
    <w:p w:rsidR="004773B4" w:rsidRDefault="004773B4" w:rsidP="004773B4">
      <w:pPr>
        <w:widowControl w:val="0"/>
        <w:autoSpaceDE w:val="0"/>
        <w:autoSpaceDN w:val="0"/>
        <w:adjustRightInd w:val="0"/>
        <w:spacing w:after="0" w:line="240" w:lineRule="auto"/>
        <w:jc w:val="both"/>
        <w:rPr>
          <w:rFonts w:ascii="Arial" w:hAnsi="Arial" w:cs="Arial"/>
          <w:sz w:val="24"/>
          <w:szCs w:val="24"/>
        </w:rPr>
      </w:pPr>
    </w:p>
    <w:p w:rsidR="004773B4" w:rsidRDefault="004773B4" w:rsidP="004773B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Pour 2022, la somme à verser est de 21 974.00 €</w:t>
      </w:r>
      <w:r w:rsidR="00FE3F8C">
        <w:rPr>
          <w:rFonts w:ascii="Arial" w:hAnsi="Arial" w:cs="Arial"/>
          <w:sz w:val="24"/>
          <w:szCs w:val="24"/>
        </w:rPr>
        <w:t xml:space="preserve"> à l’unanimité</w:t>
      </w:r>
      <w:r>
        <w:rPr>
          <w:rFonts w:ascii="Arial" w:hAnsi="Arial" w:cs="Arial"/>
          <w:sz w:val="24"/>
          <w:szCs w:val="24"/>
        </w:rPr>
        <w:t>.</w:t>
      </w:r>
    </w:p>
    <w:p w:rsidR="004773B4" w:rsidRDefault="004773B4" w:rsidP="004773B4">
      <w:pPr>
        <w:widowControl w:val="0"/>
        <w:autoSpaceDE w:val="0"/>
        <w:autoSpaceDN w:val="0"/>
        <w:adjustRightInd w:val="0"/>
        <w:spacing w:after="0" w:line="240" w:lineRule="auto"/>
        <w:jc w:val="both"/>
        <w:rPr>
          <w:rFonts w:ascii="Arial" w:hAnsi="Arial" w:cs="Arial"/>
          <w:sz w:val="24"/>
          <w:szCs w:val="24"/>
        </w:rPr>
      </w:pPr>
    </w:p>
    <w:p w:rsidR="004773B4" w:rsidRDefault="004773B4" w:rsidP="004773B4">
      <w:pPr>
        <w:widowControl w:val="0"/>
        <w:autoSpaceDE w:val="0"/>
        <w:autoSpaceDN w:val="0"/>
        <w:adjustRightInd w:val="0"/>
        <w:spacing w:after="0" w:line="240" w:lineRule="auto"/>
        <w:jc w:val="both"/>
        <w:rPr>
          <w:rFonts w:ascii="Arial" w:hAnsi="Arial" w:cs="Arial"/>
          <w:sz w:val="24"/>
          <w:szCs w:val="24"/>
        </w:rPr>
      </w:pPr>
    </w:p>
    <w:p w:rsidR="00FE3F8C" w:rsidRDefault="00FE3F8C" w:rsidP="004773B4">
      <w:pPr>
        <w:widowControl w:val="0"/>
        <w:autoSpaceDE w:val="0"/>
        <w:autoSpaceDN w:val="0"/>
        <w:adjustRightInd w:val="0"/>
        <w:spacing w:after="0" w:line="240" w:lineRule="auto"/>
        <w:jc w:val="both"/>
        <w:rPr>
          <w:rFonts w:ascii="Arial" w:hAnsi="Arial" w:cs="Arial"/>
          <w:sz w:val="24"/>
          <w:szCs w:val="24"/>
        </w:rPr>
      </w:pPr>
    </w:p>
    <w:p w:rsidR="00FE3F8C" w:rsidRDefault="00FE3F8C" w:rsidP="004773B4">
      <w:pPr>
        <w:widowControl w:val="0"/>
        <w:autoSpaceDE w:val="0"/>
        <w:autoSpaceDN w:val="0"/>
        <w:adjustRightInd w:val="0"/>
        <w:spacing w:after="0" w:line="240" w:lineRule="auto"/>
        <w:jc w:val="both"/>
        <w:rPr>
          <w:rFonts w:ascii="Arial" w:hAnsi="Arial" w:cs="Arial"/>
          <w:sz w:val="24"/>
          <w:szCs w:val="24"/>
        </w:rPr>
      </w:pPr>
    </w:p>
    <w:p w:rsidR="004773B4" w:rsidRPr="0052615F" w:rsidRDefault="004773B4" w:rsidP="004773B4">
      <w:pPr>
        <w:rPr>
          <w:rFonts w:ascii="Arial" w:hAnsi="Arial" w:cs="Arial"/>
          <w:sz w:val="24"/>
          <w:szCs w:val="24"/>
        </w:rPr>
      </w:pPr>
      <w:r>
        <w:rPr>
          <w:rFonts w:ascii="Arial" w:hAnsi="Arial" w:cs="Arial"/>
          <w:sz w:val="24"/>
          <w:szCs w:val="24"/>
        </w:rPr>
        <w:t xml:space="preserve"> </w:t>
      </w:r>
      <w:r w:rsidRPr="0052615F">
        <w:rPr>
          <w:rFonts w:ascii="Arial" w:hAnsi="Arial" w:cs="Arial"/>
          <w:sz w:val="24"/>
          <w:szCs w:val="24"/>
        </w:rPr>
        <w:t xml:space="preserve">- </w:t>
      </w:r>
      <w:r>
        <w:rPr>
          <w:rFonts w:ascii="Arial" w:hAnsi="Arial" w:cs="Arial"/>
          <w:sz w:val="24"/>
          <w:szCs w:val="24"/>
          <w:u w:val="single"/>
        </w:rPr>
        <w:t>Demande d’aide financière pour la participation à la coupe d’Europe des clubs de twirling bâton</w:t>
      </w:r>
    </w:p>
    <w:p w:rsidR="004773B4" w:rsidRDefault="004773B4" w:rsidP="00356D5D">
      <w:pPr>
        <w:jc w:val="both"/>
        <w:rPr>
          <w:rFonts w:ascii="Arial" w:hAnsi="Arial" w:cs="Arial"/>
          <w:sz w:val="24"/>
          <w:szCs w:val="24"/>
        </w:rPr>
      </w:pPr>
      <w:r>
        <w:rPr>
          <w:rFonts w:ascii="Arial" w:hAnsi="Arial" w:cs="Arial"/>
          <w:sz w:val="24"/>
          <w:szCs w:val="24"/>
        </w:rPr>
        <w:t xml:space="preserve">Une jeune habitante de la commune doit participer </w:t>
      </w:r>
      <w:r w:rsidRPr="004773B4">
        <w:rPr>
          <w:rFonts w:ascii="Arial" w:hAnsi="Arial" w:cs="Arial"/>
          <w:sz w:val="24"/>
          <w:szCs w:val="24"/>
        </w:rPr>
        <w:t>à la coupe d’Europe des clubs de twirling bâton</w:t>
      </w:r>
      <w:r>
        <w:rPr>
          <w:rFonts w:ascii="Arial" w:hAnsi="Arial" w:cs="Arial"/>
          <w:sz w:val="24"/>
          <w:szCs w:val="24"/>
        </w:rPr>
        <w:t xml:space="preserve"> durant le mois de juillet 2022. La jeune habitante a sollicité la commune pour une aide financière.</w:t>
      </w:r>
    </w:p>
    <w:p w:rsidR="004773B4" w:rsidRDefault="004773B4" w:rsidP="00356D5D">
      <w:pPr>
        <w:jc w:val="both"/>
        <w:rPr>
          <w:rFonts w:ascii="Arial" w:hAnsi="Arial" w:cs="Arial"/>
          <w:sz w:val="24"/>
          <w:szCs w:val="24"/>
        </w:rPr>
      </w:pPr>
      <w:r>
        <w:rPr>
          <w:rFonts w:ascii="Arial" w:hAnsi="Arial" w:cs="Arial"/>
          <w:sz w:val="24"/>
          <w:szCs w:val="24"/>
        </w:rPr>
        <w:t>Une aide financière de 516€ est attribuée</w:t>
      </w:r>
      <w:r w:rsidR="00FE3F8C">
        <w:rPr>
          <w:rFonts w:ascii="Arial" w:hAnsi="Arial" w:cs="Arial"/>
          <w:sz w:val="24"/>
          <w:szCs w:val="24"/>
        </w:rPr>
        <w:t xml:space="preserve"> à l’unanimité</w:t>
      </w:r>
      <w:r>
        <w:rPr>
          <w:rFonts w:ascii="Arial" w:hAnsi="Arial" w:cs="Arial"/>
          <w:sz w:val="24"/>
          <w:szCs w:val="24"/>
        </w:rPr>
        <w:t>.</w:t>
      </w:r>
    </w:p>
    <w:p w:rsidR="00FE3F8C" w:rsidRDefault="00FE3F8C" w:rsidP="00356D5D">
      <w:pPr>
        <w:jc w:val="both"/>
        <w:rPr>
          <w:rFonts w:ascii="Arial" w:hAnsi="Arial" w:cs="Arial"/>
          <w:sz w:val="24"/>
          <w:szCs w:val="24"/>
        </w:rPr>
      </w:pPr>
    </w:p>
    <w:p w:rsidR="004773B4" w:rsidRPr="0052615F" w:rsidRDefault="004773B4" w:rsidP="004773B4">
      <w:pPr>
        <w:rPr>
          <w:rFonts w:ascii="Arial" w:hAnsi="Arial" w:cs="Arial"/>
          <w:sz w:val="24"/>
          <w:szCs w:val="24"/>
        </w:rPr>
      </w:pPr>
      <w:r>
        <w:rPr>
          <w:rFonts w:ascii="Arial" w:hAnsi="Arial" w:cs="Arial"/>
          <w:sz w:val="24"/>
          <w:szCs w:val="24"/>
        </w:rPr>
        <w:lastRenderedPageBreak/>
        <w:t xml:space="preserve"> </w:t>
      </w:r>
      <w:r w:rsidRPr="0052615F">
        <w:rPr>
          <w:rFonts w:ascii="Arial" w:hAnsi="Arial" w:cs="Arial"/>
          <w:sz w:val="24"/>
          <w:szCs w:val="24"/>
        </w:rPr>
        <w:t xml:space="preserve">- </w:t>
      </w:r>
      <w:r>
        <w:rPr>
          <w:rFonts w:ascii="Arial" w:hAnsi="Arial" w:cs="Arial"/>
          <w:sz w:val="24"/>
          <w:szCs w:val="24"/>
          <w:u w:val="single"/>
        </w:rPr>
        <w:t xml:space="preserve">Redevance d’occupation du domaine public par les opérateurs </w:t>
      </w:r>
    </w:p>
    <w:p w:rsidR="004773B4" w:rsidRDefault="00345886" w:rsidP="00356D5D">
      <w:pPr>
        <w:jc w:val="both"/>
        <w:rPr>
          <w:rFonts w:ascii="Arial" w:hAnsi="Arial" w:cs="Arial"/>
          <w:sz w:val="24"/>
          <w:szCs w:val="24"/>
        </w:rPr>
      </w:pPr>
      <w:r>
        <w:rPr>
          <w:rFonts w:ascii="Arial" w:hAnsi="Arial" w:cs="Arial"/>
          <w:sz w:val="24"/>
          <w:szCs w:val="24"/>
        </w:rPr>
        <w:t xml:space="preserve">L’opérateur téléphonique </w:t>
      </w:r>
      <w:r w:rsidRPr="00593268">
        <w:rPr>
          <w:rFonts w:ascii="Arial" w:hAnsi="Arial" w:cs="Arial"/>
          <w:sz w:val="24"/>
          <w:szCs w:val="24"/>
        </w:rPr>
        <w:t>Orange reverse à la collectivité une redevance par an pour l’occupation de la voirie</w:t>
      </w:r>
      <w:r>
        <w:rPr>
          <w:rFonts w:ascii="Arial" w:hAnsi="Arial" w:cs="Arial"/>
          <w:sz w:val="24"/>
          <w:szCs w:val="24"/>
        </w:rPr>
        <w:t xml:space="preserve"> selon un barème.</w:t>
      </w:r>
    </w:p>
    <w:p w:rsidR="00345886" w:rsidRDefault="00345886" w:rsidP="00345886">
      <w:pPr>
        <w:rPr>
          <w:rFonts w:ascii="Arial" w:hAnsi="Arial" w:cs="Arial"/>
          <w:sz w:val="24"/>
          <w:szCs w:val="24"/>
        </w:rPr>
      </w:pPr>
      <w:r>
        <w:rPr>
          <w:rFonts w:ascii="Arial" w:hAnsi="Arial" w:cs="Arial"/>
          <w:sz w:val="24"/>
          <w:szCs w:val="24"/>
        </w:rPr>
        <w:t>Pour l’année 2022, le barème est le suivant :</w:t>
      </w:r>
    </w:p>
    <w:p w:rsidR="00345886" w:rsidRPr="00593268" w:rsidRDefault="00345886" w:rsidP="00345886">
      <w:pPr>
        <w:pStyle w:val="Paragraphedeliste"/>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r>
        <w:rPr>
          <w:rFonts w:ascii="Arial" w:eastAsia="Times New Roman" w:hAnsi="Arial" w:cs="Times New Roman"/>
          <w:sz w:val="24"/>
          <w:szCs w:val="24"/>
          <w:lang w:eastAsia="fr-FR"/>
        </w:rPr>
        <w:t xml:space="preserve">- </w:t>
      </w:r>
      <w:r w:rsidRPr="00593268">
        <w:rPr>
          <w:rFonts w:ascii="Arial" w:eastAsia="Times New Roman" w:hAnsi="Arial" w:cs="Times New Roman"/>
          <w:sz w:val="24"/>
          <w:szCs w:val="24"/>
          <w:lang w:eastAsia="fr-FR"/>
        </w:rPr>
        <w:t>42.64 € par kilomètre et artère en souterrain,</w:t>
      </w:r>
    </w:p>
    <w:p w:rsidR="00345886" w:rsidRPr="00593268" w:rsidRDefault="00345886" w:rsidP="00345886">
      <w:pPr>
        <w:pStyle w:val="Paragraphedeliste"/>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r>
        <w:rPr>
          <w:rFonts w:ascii="Arial" w:eastAsia="Times New Roman" w:hAnsi="Arial" w:cs="Times New Roman"/>
          <w:sz w:val="24"/>
          <w:szCs w:val="24"/>
          <w:lang w:eastAsia="fr-FR"/>
        </w:rPr>
        <w:t xml:space="preserve">- </w:t>
      </w:r>
      <w:r w:rsidRPr="00593268">
        <w:rPr>
          <w:rFonts w:ascii="Arial" w:eastAsia="Times New Roman" w:hAnsi="Arial" w:cs="Times New Roman"/>
          <w:sz w:val="24"/>
          <w:szCs w:val="24"/>
          <w:lang w:eastAsia="fr-FR"/>
        </w:rPr>
        <w:t>56.85 € par kilomètre et par artère en aérien,</w:t>
      </w:r>
    </w:p>
    <w:p w:rsidR="00345886" w:rsidRDefault="00345886" w:rsidP="00345886">
      <w:pPr>
        <w:pStyle w:val="Paragraphedeliste"/>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r>
        <w:rPr>
          <w:rFonts w:ascii="Arial" w:eastAsia="Times New Roman" w:hAnsi="Arial" w:cs="Times New Roman"/>
          <w:sz w:val="24"/>
          <w:szCs w:val="24"/>
          <w:lang w:eastAsia="fr-FR"/>
        </w:rPr>
        <w:t xml:space="preserve">- </w:t>
      </w:r>
      <w:r w:rsidRPr="00593268">
        <w:rPr>
          <w:rFonts w:ascii="Arial" w:eastAsia="Times New Roman" w:hAnsi="Arial" w:cs="Times New Roman"/>
          <w:sz w:val="24"/>
          <w:szCs w:val="24"/>
          <w:lang w:eastAsia="fr-FR"/>
        </w:rPr>
        <w:t>28.43 € par m2 au sol pour les installations autres que les stations radioélectriques (cabines notamment)</w:t>
      </w:r>
    </w:p>
    <w:p w:rsidR="00345886" w:rsidRDefault="00345886" w:rsidP="00345886">
      <w:pPr>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p>
    <w:p w:rsidR="00345886" w:rsidRDefault="00345886" w:rsidP="00345886">
      <w:pPr>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r>
        <w:rPr>
          <w:rFonts w:ascii="Arial" w:eastAsia="Times New Roman" w:hAnsi="Arial" w:cs="Times New Roman"/>
          <w:sz w:val="24"/>
          <w:szCs w:val="24"/>
          <w:lang w:eastAsia="fr-FR"/>
        </w:rPr>
        <w:t>L</w:t>
      </w:r>
      <w:r w:rsidR="00760656">
        <w:rPr>
          <w:rFonts w:ascii="Arial" w:eastAsia="Times New Roman" w:hAnsi="Arial" w:cs="Times New Roman"/>
          <w:sz w:val="24"/>
          <w:szCs w:val="24"/>
          <w:lang w:eastAsia="fr-FR"/>
        </w:rPr>
        <w:t>e barème 2022 est adopté dans l’état</w:t>
      </w:r>
      <w:r w:rsidR="00F03C19">
        <w:rPr>
          <w:rFonts w:ascii="Arial" w:eastAsia="Times New Roman" w:hAnsi="Arial" w:cs="Times New Roman"/>
          <w:sz w:val="24"/>
          <w:szCs w:val="24"/>
          <w:lang w:eastAsia="fr-FR"/>
        </w:rPr>
        <w:t xml:space="preserve"> </w:t>
      </w:r>
      <w:r w:rsidR="00F03C19">
        <w:rPr>
          <w:rFonts w:ascii="Arial" w:hAnsi="Arial" w:cs="Arial"/>
          <w:sz w:val="24"/>
          <w:szCs w:val="24"/>
        </w:rPr>
        <w:t>à l’unanimité</w:t>
      </w:r>
      <w:r w:rsidR="00760656">
        <w:rPr>
          <w:rFonts w:ascii="Arial" w:eastAsia="Times New Roman" w:hAnsi="Arial" w:cs="Times New Roman"/>
          <w:sz w:val="24"/>
          <w:szCs w:val="24"/>
          <w:lang w:eastAsia="fr-FR"/>
        </w:rPr>
        <w:t>.</w:t>
      </w:r>
    </w:p>
    <w:p w:rsidR="00760656" w:rsidRDefault="00760656" w:rsidP="00345886">
      <w:pPr>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p>
    <w:p w:rsidR="00760656" w:rsidRPr="00345886" w:rsidRDefault="00760656" w:rsidP="00345886">
      <w:pPr>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p>
    <w:p w:rsidR="00760656" w:rsidRPr="0052615F" w:rsidRDefault="00760656" w:rsidP="00760656">
      <w:pPr>
        <w:rPr>
          <w:rFonts w:ascii="Arial" w:hAnsi="Arial" w:cs="Arial"/>
          <w:sz w:val="24"/>
          <w:szCs w:val="24"/>
        </w:rPr>
      </w:pPr>
      <w:r>
        <w:rPr>
          <w:rFonts w:ascii="Arial" w:hAnsi="Arial" w:cs="Arial"/>
          <w:sz w:val="24"/>
          <w:szCs w:val="24"/>
        </w:rPr>
        <w:t xml:space="preserve"> </w:t>
      </w:r>
      <w:r w:rsidRPr="0052615F">
        <w:rPr>
          <w:rFonts w:ascii="Arial" w:hAnsi="Arial" w:cs="Arial"/>
          <w:sz w:val="24"/>
          <w:szCs w:val="24"/>
        </w:rPr>
        <w:t xml:space="preserve">- </w:t>
      </w:r>
      <w:r>
        <w:rPr>
          <w:rFonts w:ascii="Arial" w:hAnsi="Arial" w:cs="Arial"/>
          <w:sz w:val="24"/>
          <w:szCs w:val="24"/>
          <w:u w:val="single"/>
        </w:rPr>
        <w:t xml:space="preserve">Mise en non-valeur pour insuffisance d’actif </w:t>
      </w:r>
    </w:p>
    <w:p w:rsidR="00760656" w:rsidRPr="00C435C3" w:rsidRDefault="00760656" w:rsidP="00356D5D">
      <w:pPr>
        <w:jc w:val="both"/>
        <w:rPr>
          <w:rFonts w:ascii="Arial" w:hAnsi="Arial" w:cs="Arial"/>
          <w:sz w:val="24"/>
          <w:szCs w:val="24"/>
        </w:rPr>
      </w:pPr>
      <w:r w:rsidRPr="00C435C3">
        <w:rPr>
          <w:rFonts w:ascii="Arial" w:hAnsi="Arial" w:cs="Arial"/>
          <w:sz w:val="24"/>
          <w:szCs w:val="24"/>
        </w:rPr>
        <w:t>Une entreprise située sur la zone commerciale a été mise en liquidation judiciaire, le tribunal</w:t>
      </w:r>
      <w:r w:rsidRPr="00795BDE">
        <w:rPr>
          <w:rFonts w:ascii="Arial" w:hAnsi="Arial" w:cs="Arial"/>
        </w:rPr>
        <w:t xml:space="preserve"> </w:t>
      </w:r>
      <w:r w:rsidRPr="00C435C3">
        <w:rPr>
          <w:rFonts w:ascii="Arial" w:hAnsi="Arial" w:cs="Arial"/>
          <w:sz w:val="24"/>
          <w:szCs w:val="24"/>
        </w:rPr>
        <w:t xml:space="preserve">a clôturé les comptes de cette entreprise pour insuffisance d’actifs </w:t>
      </w:r>
    </w:p>
    <w:p w:rsidR="00760656" w:rsidRPr="00C435C3" w:rsidRDefault="00760656" w:rsidP="00356D5D">
      <w:pPr>
        <w:jc w:val="both"/>
        <w:rPr>
          <w:rFonts w:ascii="Arial" w:hAnsi="Arial" w:cs="Arial"/>
          <w:sz w:val="24"/>
          <w:szCs w:val="24"/>
        </w:rPr>
      </w:pPr>
      <w:r>
        <w:rPr>
          <w:rFonts w:ascii="Arial" w:hAnsi="Arial" w:cs="Arial"/>
          <w:sz w:val="24"/>
          <w:szCs w:val="24"/>
        </w:rPr>
        <w:t>U</w:t>
      </w:r>
      <w:r w:rsidRPr="00C435C3">
        <w:rPr>
          <w:rFonts w:ascii="Arial" w:hAnsi="Arial" w:cs="Arial"/>
          <w:sz w:val="24"/>
          <w:szCs w:val="24"/>
        </w:rPr>
        <w:t xml:space="preserve">ne somme de 1 296.00 € </w:t>
      </w:r>
      <w:r>
        <w:rPr>
          <w:rFonts w:ascii="Arial" w:hAnsi="Arial" w:cs="Arial"/>
          <w:sz w:val="24"/>
          <w:szCs w:val="24"/>
        </w:rPr>
        <w:t xml:space="preserve">est </w:t>
      </w:r>
      <w:r w:rsidRPr="00C435C3">
        <w:rPr>
          <w:rFonts w:ascii="Arial" w:hAnsi="Arial" w:cs="Arial"/>
          <w:sz w:val="24"/>
          <w:szCs w:val="24"/>
        </w:rPr>
        <w:t>à recouvrer pour de la Taxe Locale sur la Publicité Extérieure datant de 2013, cette recette est définitivement perdue.</w:t>
      </w:r>
    </w:p>
    <w:p w:rsidR="00345886" w:rsidRDefault="00760656" w:rsidP="00356D5D">
      <w:pPr>
        <w:jc w:val="both"/>
        <w:rPr>
          <w:rFonts w:ascii="Arial" w:hAnsi="Arial" w:cs="Arial"/>
          <w:sz w:val="24"/>
          <w:szCs w:val="24"/>
        </w:rPr>
      </w:pPr>
      <w:r>
        <w:rPr>
          <w:rFonts w:ascii="Arial" w:hAnsi="Arial" w:cs="Arial"/>
          <w:sz w:val="24"/>
          <w:szCs w:val="24"/>
        </w:rPr>
        <w:t>L</w:t>
      </w:r>
      <w:r w:rsidRPr="00C435C3">
        <w:rPr>
          <w:rFonts w:ascii="Arial" w:hAnsi="Arial" w:cs="Arial"/>
          <w:sz w:val="24"/>
          <w:szCs w:val="24"/>
        </w:rPr>
        <w:t>a trésorerie de Senlis</w:t>
      </w:r>
      <w:r>
        <w:rPr>
          <w:rFonts w:ascii="Arial" w:hAnsi="Arial" w:cs="Arial"/>
          <w:sz w:val="24"/>
          <w:szCs w:val="24"/>
        </w:rPr>
        <w:t>, nous demande</w:t>
      </w:r>
      <w:r w:rsidRPr="00C435C3">
        <w:rPr>
          <w:rFonts w:ascii="Arial" w:hAnsi="Arial" w:cs="Arial"/>
          <w:sz w:val="24"/>
          <w:szCs w:val="24"/>
        </w:rPr>
        <w:t xml:space="preserve"> de passer cette recette en non-valeur</w:t>
      </w:r>
      <w:r w:rsidR="00DC748E">
        <w:rPr>
          <w:rFonts w:ascii="Arial" w:hAnsi="Arial" w:cs="Arial"/>
          <w:sz w:val="24"/>
          <w:szCs w:val="24"/>
        </w:rPr>
        <w:t>.</w:t>
      </w:r>
    </w:p>
    <w:p w:rsidR="004773B4" w:rsidRDefault="00760656" w:rsidP="00356D5D">
      <w:pPr>
        <w:jc w:val="both"/>
        <w:rPr>
          <w:rFonts w:ascii="Arial" w:hAnsi="Arial" w:cs="Arial"/>
          <w:sz w:val="24"/>
          <w:szCs w:val="24"/>
        </w:rPr>
      </w:pPr>
      <w:r>
        <w:rPr>
          <w:rFonts w:ascii="Arial" w:hAnsi="Arial" w:cs="Arial"/>
          <w:sz w:val="24"/>
          <w:szCs w:val="24"/>
        </w:rPr>
        <w:t>La demande est adoptée dans l’état</w:t>
      </w:r>
      <w:r w:rsidR="00F03C19">
        <w:rPr>
          <w:rFonts w:ascii="Arial" w:hAnsi="Arial" w:cs="Arial"/>
          <w:sz w:val="24"/>
          <w:szCs w:val="24"/>
        </w:rPr>
        <w:t xml:space="preserve"> </w:t>
      </w:r>
      <w:r w:rsidR="00F03C19">
        <w:rPr>
          <w:rFonts w:ascii="Arial" w:hAnsi="Arial" w:cs="Arial"/>
          <w:sz w:val="24"/>
          <w:szCs w:val="24"/>
        </w:rPr>
        <w:t>à l’unanimité</w:t>
      </w:r>
      <w:r>
        <w:rPr>
          <w:rFonts w:ascii="Arial" w:hAnsi="Arial" w:cs="Arial"/>
          <w:sz w:val="24"/>
          <w:szCs w:val="24"/>
        </w:rPr>
        <w:t>.</w:t>
      </w:r>
    </w:p>
    <w:p w:rsidR="00760656" w:rsidRDefault="00760656" w:rsidP="00760656">
      <w:pPr>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p>
    <w:p w:rsidR="00760656" w:rsidRPr="00345886" w:rsidRDefault="00760656" w:rsidP="00760656">
      <w:pPr>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p>
    <w:p w:rsidR="00760656" w:rsidRPr="00760656" w:rsidRDefault="00760656" w:rsidP="00760656">
      <w:pPr>
        <w:rPr>
          <w:rFonts w:ascii="Arial" w:hAnsi="Arial" w:cs="Arial"/>
          <w:sz w:val="24"/>
          <w:szCs w:val="24"/>
          <w:u w:val="single"/>
        </w:rPr>
      </w:pPr>
      <w:r>
        <w:rPr>
          <w:rFonts w:ascii="Arial" w:hAnsi="Arial" w:cs="Arial"/>
          <w:sz w:val="24"/>
          <w:szCs w:val="24"/>
        </w:rPr>
        <w:t xml:space="preserve"> </w:t>
      </w:r>
      <w:r w:rsidRPr="0052615F">
        <w:rPr>
          <w:rFonts w:ascii="Arial" w:hAnsi="Arial" w:cs="Arial"/>
          <w:sz w:val="24"/>
          <w:szCs w:val="24"/>
        </w:rPr>
        <w:t xml:space="preserve">- </w:t>
      </w:r>
      <w:r w:rsidRPr="00760656">
        <w:rPr>
          <w:rFonts w:ascii="Arial" w:hAnsi="Arial" w:cs="Arial"/>
          <w:sz w:val="24"/>
          <w:szCs w:val="24"/>
          <w:u w:val="single"/>
        </w:rPr>
        <w:t xml:space="preserve">Modification du tableau des effectifs pour les jobs d’été </w:t>
      </w:r>
    </w:p>
    <w:p w:rsidR="00760656" w:rsidRDefault="00760656" w:rsidP="00356D5D">
      <w:pPr>
        <w:tabs>
          <w:tab w:val="left" w:pos="5103"/>
        </w:tabs>
        <w:spacing w:before="100" w:beforeAutospacing="1"/>
        <w:jc w:val="both"/>
        <w:rPr>
          <w:rFonts w:ascii="Arial" w:hAnsi="Arial" w:cs="Arial"/>
          <w:sz w:val="24"/>
          <w:szCs w:val="24"/>
        </w:rPr>
      </w:pPr>
      <w:r>
        <w:rPr>
          <w:rFonts w:ascii="Arial" w:hAnsi="Arial" w:cs="Arial"/>
          <w:sz w:val="24"/>
          <w:szCs w:val="24"/>
        </w:rPr>
        <w:t>En vue des jobs d’été, il doit être créé les postes nécessaires pour les différents besoins :</w:t>
      </w:r>
    </w:p>
    <w:p w:rsidR="00760656" w:rsidRDefault="00760656" w:rsidP="00760656">
      <w:pPr>
        <w:tabs>
          <w:tab w:val="left" w:pos="5103"/>
        </w:tabs>
        <w:spacing w:after="0"/>
        <w:ind w:left="454"/>
        <w:rPr>
          <w:rFonts w:ascii="Arial" w:hAnsi="Arial" w:cs="Arial"/>
          <w:sz w:val="24"/>
          <w:szCs w:val="24"/>
        </w:rPr>
      </w:pPr>
      <w:r>
        <w:rPr>
          <w:rFonts w:ascii="Arial" w:hAnsi="Arial" w:cs="Arial"/>
          <w:sz w:val="24"/>
          <w:szCs w:val="24"/>
        </w:rPr>
        <w:t>- 1 poste d’adjoint d’animation (pour remplacement suite départ retraite à la crèche)</w:t>
      </w:r>
    </w:p>
    <w:p w:rsidR="00760656" w:rsidRDefault="00760656" w:rsidP="00760656">
      <w:pPr>
        <w:tabs>
          <w:tab w:val="left" w:pos="5103"/>
        </w:tabs>
        <w:spacing w:after="0"/>
        <w:ind w:left="454"/>
        <w:rPr>
          <w:rFonts w:ascii="Arial" w:hAnsi="Arial" w:cs="Arial"/>
          <w:sz w:val="24"/>
          <w:szCs w:val="24"/>
        </w:rPr>
      </w:pPr>
      <w:r>
        <w:rPr>
          <w:rFonts w:ascii="Arial" w:hAnsi="Arial" w:cs="Arial"/>
          <w:sz w:val="24"/>
          <w:szCs w:val="24"/>
        </w:rPr>
        <w:t>- 26 postes non permanents saisonniers pour les jeunes lycéens et étudiants,</w:t>
      </w:r>
    </w:p>
    <w:p w:rsidR="00760656" w:rsidRDefault="00760656" w:rsidP="00760656">
      <w:pPr>
        <w:tabs>
          <w:tab w:val="left" w:pos="5103"/>
        </w:tabs>
        <w:spacing w:before="100" w:beforeAutospacing="1"/>
        <w:rPr>
          <w:rFonts w:ascii="Arial" w:hAnsi="Arial" w:cs="Arial"/>
          <w:sz w:val="24"/>
          <w:szCs w:val="24"/>
        </w:rPr>
      </w:pPr>
      <w:r>
        <w:rPr>
          <w:rFonts w:ascii="Arial" w:hAnsi="Arial" w:cs="Arial"/>
          <w:sz w:val="24"/>
          <w:szCs w:val="24"/>
        </w:rPr>
        <w:t>Les créations de poste</w:t>
      </w:r>
      <w:r w:rsidR="004A2B40">
        <w:rPr>
          <w:rFonts w:ascii="Arial" w:hAnsi="Arial" w:cs="Arial"/>
          <w:sz w:val="24"/>
          <w:szCs w:val="24"/>
        </w:rPr>
        <w:t>s</w:t>
      </w:r>
      <w:r>
        <w:rPr>
          <w:rFonts w:ascii="Arial" w:hAnsi="Arial" w:cs="Arial"/>
          <w:sz w:val="24"/>
          <w:szCs w:val="24"/>
        </w:rPr>
        <w:t xml:space="preserve"> sont adoptées</w:t>
      </w:r>
      <w:r w:rsidR="00F03C19">
        <w:rPr>
          <w:rFonts w:ascii="Arial" w:hAnsi="Arial" w:cs="Arial"/>
          <w:sz w:val="24"/>
          <w:szCs w:val="24"/>
        </w:rPr>
        <w:t xml:space="preserve"> </w:t>
      </w:r>
      <w:r w:rsidR="00F03C19">
        <w:rPr>
          <w:rFonts w:ascii="Arial" w:hAnsi="Arial" w:cs="Arial"/>
          <w:sz w:val="24"/>
          <w:szCs w:val="24"/>
        </w:rPr>
        <w:t>à l’unanimité</w:t>
      </w:r>
      <w:r>
        <w:rPr>
          <w:rFonts w:ascii="Arial" w:hAnsi="Arial" w:cs="Arial"/>
          <w:sz w:val="24"/>
          <w:szCs w:val="24"/>
        </w:rPr>
        <w:t>.</w:t>
      </w:r>
    </w:p>
    <w:p w:rsidR="00445428" w:rsidRDefault="00445428" w:rsidP="00445428">
      <w:pPr>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p>
    <w:p w:rsidR="00F03C19" w:rsidRDefault="00F03C19" w:rsidP="00445428">
      <w:pPr>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p>
    <w:p w:rsidR="00445428" w:rsidRPr="00345886" w:rsidRDefault="00445428" w:rsidP="00445428">
      <w:pPr>
        <w:tabs>
          <w:tab w:val="left" w:pos="4536"/>
          <w:tab w:val="left" w:pos="4932"/>
          <w:tab w:val="left" w:pos="6804"/>
          <w:tab w:val="left" w:pos="9072"/>
        </w:tabs>
        <w:spacing w:after="0" w:line="240" w:lineRule="auto"/>
        <w:ind w:right="401"/>
        <w:jc w:val="both"/>
        <w:rPr>
          <w:rFonts w:ascii="Arial" w:eastAsia="Times New Roman" w:hAnsi="Arial" w:cs="Times New Roman"/>
          <w:sz w:val="24"/>
          <w:szCs w:val="24"/>
          <w:lang w:eastAsia="fr-FR"/>
        </w:rPr>
      </w:pPr>
    </w:p>
    <w:p w:rsidR="00445428" w:rsidRPr="00760656" w:rsidRDefault="00445428" w:rsidP="00445428">
      <w:pPr>
        <w:rPr>
          <w:rFonts w:ascii="Arial" w:hAnsi="Arial" w:cs="Arial"/>
          <w:sz w:val="24"/>
          <w:szCs w:val="24"/>
          <w:u w:val="single"/>
        </w:rPr>
      </w:pPr>
      <w:r>
        <w:rPr>
          <w:rFonts w:ascii="Arial" w:hAnsi="Arial" w:cs="Arial"/>
          <w:sz w:val="24"/>
          <w:szCs w:val="24"/>
        </w:rPr>
        <w:t xml:space="preserve"> </w:t>
      </w:r>
      <w:r w:rsidRPr="0052615F">
        <w:rPr>
          <w:rFonts w:ascii="Arial" w:hAnsi="Arial" w:cs="Arial"/>
          <w:sz w:val="24"/>
          <w:szCs w:val="24"/>
        </w:rPr>
        <w:t xml:space="preserve">- </w:t>
      </w:r>
      <w:r>
        <w:rPr>
          <w:rFonts w:ascii="Arial" w:hAnsi="Arial" w:cs="Arial"/>
          <w:sz w:val="24"/>
          <w:szCs w:val="24"/>
          <w:u w:val="single"/>
        </w:rPr>
        <w:t>Réorganisation de la direction technique urbanisme FER</w:t>
      </w:r>
      <w:r w:rsidRPr="00760656">
        <w:rPr>
          <w:rFonts w:ascii="Arial" w:hAnsi="Arial" w:cs="Arial"/>
          <w:sz w:val="24"/>
          <w:szCs w:val="24"/>
          <w:u w:val="single"/>
        </w:rPr>
        <w:t xml:space="preserve"> </w:t>
      </w:r>
    </w:p>
    <w:p w:rsidR="00760656" w:rsidRDefault="00280ABD" w:rsidP="00356D5D">
      <w:pPr>
        <w:tabs>
          <w:tab w:val="left" w:pos="5103"/>
        </w:tabs>
        <w:spacing w:before="100" w:beforeAutospacing="1"/>
        <w:jc w:val="both"/>
        <w:rPr>
          <w:rFonts w:ascii="Arial" w:hAnsi="Arial" w:cs="Arial"/>
          <w:sz w:val="24"/>
          <w:szCs w:val="24"/>
        </w:rPr>
      </w:pPr>
      <w:r>
        <w:rPr>
          <w:rFonts w:ascii="Arial" w:hAnsi="Arial" w:cs="Arial"/>
          <w:sz w:val="24"/>
          <w:szCs w:val="24"/>
        </w:rPr>
        <w:t xml:space="preserve">Suite à une réorganisation </w:t>
      </w:r>
      <w:r w:rsidR="00222EE7">
        <w:rPr>
          <w:rFonts w:ascii="Arial" w:hAnsi="Arial" w:cs="Arial"/>
          <w:sz w:val="24"/>
          <w:szCs w:val="24"/>
        </w:rPr>
        <w:t xml:space="preserve">de la </w:t>
      </w:r>
      <w:r w:rsidR="00222EE7" w:rsidRPr="00222EE7">
        <w:rPr>
          <w:rFonts w:ascii="Arial" w:hAnsi="Arial" w:cs="Arial"/>
          <w:sz w:val="24"/>
          <w:szCs w:val="24"/>
        </w:rPr>
        <w:t>direction technique urbanisme FER</w:t>
      </w:r>
      <w:r w:rsidR="00222EE7">
        <w:rPr>
          <w:rFonts w:ascii="Arial" w:hAnsi="Arial" w:cs="Arial"/>
          <w:sz w:val="24"/>
          <w:szCs w:val="24"/>
        </w:rPr>
        <w:t>, un nouvel organigramme a été défini. Les principaux changements consistent en la création d’un poste d’adjoint au directeur et la mise en place de 2 chefs de service sur la partie technique (bâtiment et environnement). Il est demandé de rajouter les noms sur l’organigramme.</w:t>
      </w:r>
    </w:p>
    <w:p w:rsidR="00222EE7" w:rsidRDefault="00222EE7" w:rsidP="00222EE7">
      <w:pPr>
        <w:tabs>
          <w:tab w:val="left" w:pos="5103"/>
        </w:tabs>
        <w:spacing w:before="100" w:beforeAutospacing="1"/>
        <w:rPr>
          <w:rFonts w:ascii="Arial" w:hAnsi="Arial" w:cs="Arial"/>
          <w:sz w:val="24"/>
          <w:szCs w:val="24"/>
        </w:rPr>
      </w:pPr>
      <w:r>
        <w:rPr>
          <w:rFonts w:ascii="Arial" w:hAnsi="Arial" w:cs="Arial"/>
          <w:sz w:val="24"/>
          <w:szCs w:val="24"/>
        </w:rPr>
        <w:t>L’organigramme est adopté dans l’état</w:t>
      </w:r>
      <w:r w:rsidR="00F03C19">
        <w:rPr>
          <w:rFonts w:ascii="Arial" w:hAnsi="Arial" w:cs="Arial"/>
          <w:sz w:val="24"/>
          <w:szCs w:val="24"/>
        </w:rPr>
        <w:t xml:space="preserve"> </w:t>
      </w:r>
      <w:r w:rsidR="00F03C19">
        <w:rPr>
          <w:rFonts w:ascii="Arial" w:hAnsi="Arial" w:cs="Arial"/>
          <w:sz w:val="24"/>
          <w:szCs w:val="24"/>
        </w:rPr>
        <w:t>à l’unanimité</w:t>
      </w:r>
      <w:r>
        <w:rPr>
          <w:rFonts w:ascii="Arial" w:hAnsi="Arial" w:cs="Arial"/>
          <w:sz w:val="24"/>
          <w:szCs w:val="24"/>
        </w:rPr>
        <w:t>.</w:t>
      </w:r>
    </w:p>
    <w:p w:rsidR="00907466" w:rsidRDefault="00907466" w:rsidP="00222EE7">
      <w:pPr>
        <w:rPr>
          <w:rFonts w:ascii="Arial" w:hAnsi="Arial" w:cs="Arial"/>
          <w:sz w:val="24"/>
          <w:szCs w:val="24"/>
        </w:rPr>
      </w:pPr>
    </w:p>
    <w:p w:rsidR="00222EE7" w:rsidRPr="00760656" w:rsidRDefault="00222EE7" w:rsidP="00222EE7">
      <w:pPr>
        <w:rPr>
          <w:rFonts w:ascii="Arial" w:hAnsi="Arial" w:cs="Arial"/>
          <w:sz w:val="24"/>
          <w:szCs w:val="24"/>
          <w:u w:val="single"/>
        </w:rPr>
      </w:pPr>
      <w:r>
        <w:rPr>
          <w:rFonts w:ascii="Arial" w:hAnsi="Arial" w:cs="Arial"/>
          <w:sz w:val="24"/>
          <w:szCs w:val="24"/>
        </w:rPr>
        <w:t xml:space="preserve"> </w:t>
      </w:r>
      <w:r w:rsidRPr="0052615F">
        <w:rPr>
          <w:rFonts w:ascii="Arial" w:hAnsi="Arial" w:cs="Arial"/>
          <w:sz w:val="24"/>
          <w:szCs w:val="24"/>
        </w:rPr>
        <w:t xml:space="preserve">- </w:t>
      </w:r>
      <w:r>
        <w:rPr>
          <w:rFonts w:ascii="Arial" w:hAnsi="Arial" w:cs="Arial"/>
          <w:sz w:val="24"/>
          <w:szCs w:val="24"/>
          <w:u w:val="single"/>
        </w:rPr>
        <w:t>Point sur le personnel</w:t>
      </w:r>
      <w:r w:rsidRPr="00760656">
        <w:rPr>
          <w:rFonts w:ascii="Arial" w:hAnsi="Arial" w:cs="Arial"/>
          <w:sz w:val="24"/>
          <w:szCs w:val="24"/>
          <w:u w:val="single"/>
        </w:rPr>
        <w:t xml:space="preserve"> </w:t>
      </w:r>
    </w:p>
    <w:p w:rsidR="004A5CCD" w:rsidRDefault="00222EE7" w:rsidP="0052615F">
      <w:pPr>
        <w:rPr>
          <w:rFonts w:ascii="Arial" w:hAnsi="Arial" w:cs="Arial"/>
          <w:sz w:val="24"/>
          <w:szCs w:val="24"/>
        </w:rPr>
      </w:pPr>
      <w:r>
        <w:rPr>
          <w:rFonts w:ascii="Arial" w:hAnsi="Arial" w:cs="Arial"/>
          <w:sz w:val="24"/>
          <w:szCs w:val="24"/>
        </w:rPr>
        <w:t>Dans le personnel communal des mouvements ont été enregistrés :</w:t>
      </w:r>
    </w:p>
    <w:p w:rsidR="00222EE7" w:rsidRPr="00222EE7" w:rsidRDefault="00222EE7" w:rsidP="00222EE7">
      <w:pPr>
        <w:tabs>
          <w:tab w:val="left" w:pos="5103"/>
        </w:tabs>
        <w:spacing w:before="100" w:beforeAutospacing="1"/>
        <w:rPr>
          <w:rFonts w:ascii="Arial" w:hAnsi="Arial" w:cs="Arial"/>
          <w:sz w:val="24"/>
          <w:szCs w:val="24"/>
          <w:u w:val="single"/>
        </w:rPr>
      </w:pPr>
      <w:r w:rsidRPr="00222EE7">
        <w:rPr>
          <w:rFonts w:ascii="Arial" w:hAnsi="Arial" w:cs="Arial"/>
          <w:sz w:val="24"/>
          <w:szCs w:val="24"/>
          <w:u w:val="single"/>
        </w:rPr>
        <w:t xml:space="preserve">Arrivées : </w:t>
      </w:r>
    </w:p>
    <w:p w:rsidR="00222EE7" w:rsidRDefault="00222EE7" w:rsidP="00222EE7">
      <w:pPr>
        <w:tabs>
          <w:tab w:val="left" w:pos="5103"/>
        </w:tabs>
        <w:spacing w:after="0"/>
        <w:ind w:left="454"/>
        <w:rPr>
          <w:rFonts w:ascii="Arial" w:hAnsi="Arial" w:cs="Arial"/>
          <w:sz w:val="24"/>
          <w:szCs w:val="24"/>
        </w:rPr>
      </w:pPr>
      <w:r>
        <w:rPr>
          <w:rFonts w:ascii="Arial" w:hAnsi="Arial" w:cs="Arial"/>
          <w:sz w:val="24"/>
          <w:szCs w:val="24"/>
        </w:rPr>
        <w:t>- Mme Fatima EL OUARDASSI, Educatrice de Jeunes Enfants et Adjointe de la directrice de la crèche a pris ses fonctions au 14 juin 2022.</w:t>
      </w:r>
    </w:p>
    <w:p w:rsidR="00222EE7" w:rsidRDefault="00222EE7" w:rsidP="00222EE7">
      <w:pPr>
        <w:tabs>
          <w:tab w:val="left" w:pos="5103"/>
        </w:tabs>
        <w:spacing w:after="0"/>
        <w:ind w:left="454"/>
        <w:rPr>
          <w:rFonts w:ascii="Arial" w:hAnsi="Arial" w:cs="Arial"/>
          <w:sz w:val="24"/>
          <w:szCs w:val="24"/>
        </w:rPr>
      </w:pPr>
      <w:r>
        <w:rPr>
          <w:rFonts w:ascii="Arial" w:hAnsi="Arial" w:cs="Arial"/>
          <w:sz w:val="24"/>
          <w:szCs w:val="24"/>
        </w:rPr>
        <w:t>- M. Antoine TREMELET, sous-officier à la Gendarmerie de La Neuville Roy a pris ses fonctions au sein de la Police Municipale à compter du 15 juin 2022.</w:t>
      </w:r>
    </w:p>
    <w:p w:rsidR="00222EE7" w:rsidRDefault="00222EE7" w:rsidP="00222EE7">
      <w:pPr>
        <w:tabs>
          <w:tab w:val="left" w:pos="5103"/>
        </w:tabs>
        <w:spacing w:after="0"/>
        <w:ind w:left="454"/>
        <w:rPr>
          <w:rFonts w:ascii="Arial" w:hAnsi="Arial" w:cs="Arial"/>
          <w:sz w:val="24"/>
          <w:szCs w:val="24"/>
        </w:rPr>
      </w:pPr>
      <w:r>
        <w:rPr>
          <w:rFonts w:ascii="Arial" w:hAnsi="Arial" w:cs="Arial"/>
          <w:sz w:val="24"/>
          <w:szCs w:val="24"/>
        </w:rPr>
        <w:t>- Mme Amandine HAMIDA, Assistante sociale et Responsable du Service Social prendra ses fonctions, au 28 juillet 2022.</w:t>
      </w:r>
    </w:p>
    <w:p w:rsidR="00222EE7" w:rsidRPr="00222EE7" w:rsidRDefault="00222EE7" w:rsidP="00222EE7">
      <w:pPr>
        <w:tabs>
          <w:tab w:val="left" w:pos="5103"/>
        </w:tabs>
        <w:spacing w:before="100" w:beforeAutospacing="1"/>
        <w:rPr>
          <w:rFonts w:ascii="Arial" w:hAnsi="Arial" w:cs="Arial"/>
          <w:sz w:val="24"/>
          <w:szCs w:val="24"/>
          <w:u w:val="single"/>
        </w:rPr>
      </w:pPr>
      <w:r w:rsidRPr="00222EE7">
        <w:rPr>
          <w:rFonts w:ascii="Arial" w:hAnsi="Arial" w:cs="Arial"/>
          <w:sz w:val="24"/>
          <w:szCs w:val="24"/>
          <w:u w:val="single"/>
        </w:rPr>
        <w:t xml:space="preserve">Départs : </w:t>
      </w:r>
    </w:p>
    <w:p w:rsidR="00222EE7" w:rsidRPr="00222EE7" w:rsidRDefault="00222EE7" w:rsidP="00222EE7">
      <w:pPr>
        <w:tabs>
          <w:tab w:val="left" w:pos="5103"/>
        </w:tabs>
        <w:spacing w:before="100" w:beforeAutospacing="1"/>
        <w:rPr>
          <w:rFonts w:ascii="Arial" w:hAnsi="Arial" w:cs="Arial"/>
          <w:sz w:val="24"/>
          <w:szCs w:val="24"/>
        </w:rPr>
      </w:pPr>
      <w:r>
        <w:rPr>
          <w:rFonts w:ascii="Arial" w:hAnsi="Arial" w:cs="Arial"/>
          <w:sz w:val="24"/>
          <w:szCs w:val="24"/>
        </w:rPr>
        <w:t xml:space="preserve">       -</w:t>
      </w:r>
      <w:r w:rsidRPr="00222EE7">
        <w:rPr>
          <w:rFonts w:ascii="Arial" w:hAnsi="Arial" w:cs="Arial"/>
          <w:sz w:val="24"/>
          <w:szCs w:val="24"/>
        </w:rPr>
        <w:t xml:space="preserve">M. </w:t>
      </w:r>
      <w:proofErr w:type="spellStart"/>
      <w:r w:rsidRPr="00222EE7">
        <w:rPr>
          <w:rFonts w:ascii="Arial" w:hAnsi="Arial" w:cs="Arial"/>
          <w:sz w:val="24"/>
          <w:szCs w:val="24"/>
        </w:rPr>
        <w:t>Maciré</w:t>
      </w:r>
      <w:proofErr w:type="spellEnd"/>
      <w:r w:rsidRPr="00222EE7">
        <w:rPr>
          <w:rFonts w:ascii="Arial" w:hAnsi="Arial" w:cs="Arial"/>
          <w:sz w:val="24"/>
          <w:szCs w:val="24"/>
        </w:rPr>
        <w:t xml:space="preserve"> KEBE, ASVP, a démissionné au 30 juin 22</w:t>
      </w:r>
    </w:p>
    <w:p w:rsidR="00222EE7" w:rsidRDefault="00222EE7" w:rsidP="00222EE7">
      <w:pPr>
        <w:tabs>
          <w:tab w:val="left" w:pos="5103"/>
        </w:tabs>
        <w:spacing w:before="100" w:beforeAutospacing="1"/>
        <w:rPr>
          <w:rFonts w:ascii="Arial" w:hAnsi="Arial" w:cs="Arial"/>
          <w:sz w:val="24"/>
          <w:szCs w:val="24"/>
        </w:rPr>
      </w:pPr>
      <w:r w:rsidRPr="00EF4026">
        <w:rPr>
          <w:rFonts w:ascii="Arial" w:hAnsi="Arial" w:cs="Arial"/>
          <w:sz w:val="24"/>
          <w:szCs w:val="24"/>
          <w:u w:val="single"/>
        </w:rPr>
        <w:t>Retraite</w:t>
      </w:r>
      <w:r>
        <w:rPr>
          <w:rFonts w:ascii="Arial" w:hAnsi="Arial" w:cs="Arial"/>
          <w:sz w:val="24"/>
          <w:szCs w:val="24"/>
        </w:rPr>
        <w:t xml:space="preserve"> : </w:t>
      </w:r>
    </w:p>
    <w:p w:rsidR="00222EE7" w:rsidRPr="00EF4026" w:rsidRDefault="00222EE7" w:rsidP="00222EE7">
      <w:pPr>
        <w:pStyle w:val="Paragraphedeliste"/>
        <w:numPr>
          <w:ilvl w:val="0"/>
          <w:numId w:val="22"/>
        </w:numPr>
        <w:tabs>
          <w:tab w:val="left" w:pos="5103"/>
        </w:tabs>
        <w:spacing w:before="100" w:beforeAutospacing="1" w:after="0" w:line="240" w:lineRule="auto"/>
        <w:rPr>
          <w:rFonts w:ascii="Arial" w:hAnsi="Arial" w:cs="Arial"/>
          <w:sz w:val="24"/>
          <w:szCs w:val="24"/>
        </w:rPr>
      </w:pPr>
      <w:r>
        <w:rPr>
          <w:rFonts w:ascii="Arial" w:hAnsi="Arial" w:cs="Arial"/>
          <w:sz w:val="24"/>
          <w:szCs w:val="24"/>
        </w:rPr>
        <w:t>Mme Monique DURAND, a fait valoir ses droits à la retraite au 1</w:t>
      </w:r>
      <w:r w:rsidRPr="00EF4026">
        <w:rPr>
          <w:rFonts w:ascii="Arial" w:hAnsi="Arial" w:cs="Arial"/>
          <w:sz w:val="24"/>
          <w:szCs w:val="24"/>
          <w:vertAlign w:val="superscript"/>
        </w:rPr>
        <w:t>er</w:t>
      </w:r>
      <w:r>
        <w:rPr>
          <w:rFonts w:ascii="Arial" w:hAnsi="Arial" w:cs="Arial"/>
          <w:sz w:val="24"/>
          <w:szCs w:val="24"/>
        </w:rPr>
        <w:t xml:space="preserve"> juillet </w:t>
      </w:r>
    </w:p>
    <w:p w:rsidR="00222EE7" w:rsidRDefault="00222EE7" w:rsidP="00346812">
      <w:pPr>
        <w:spacing w:after="0"/>
        <w:rPr>
          <w:rFonts w:ascii="Arial" w:hAnsi="Arial" w:cs="Arial"/>
          <w:sz w:val="24"/>
          <w:szCs w:val="24"/>
        </w:rPr>
      </w:pPr>
    </w:p>
    <w:p w:rsidR="00346812" w:rsidRDefault="00140144" w:rsidP="00222EE7">
      <w:pPr>
        <w:rPr>
          <w:rFonts w:ascii="Arial" w:hAnsi="Arial" w:cs="Arial"/>
          <w:sz w:val="24"/>
          <w:szCs w:val="24"/>
        </w:rPr>
      </w:pPr>
      <w:r>
        <w:rPr>
          <w:rFonts w:ascii="Arial" w:hAnsi="Arial" w:cs="Arial"/>
          <w:sz w:val="24"/>
          <w:szCs w:val="24"/>
        </w:rPr>
        <w:t>Un nouvel ASVP va arriver au 1 septembre, il s’agit de Monsieur Chesneau.</w:t>
      </w:r>
    </w:p>
    <w:p w:rsidR="00F03C19" w:rsidRDefault="00F03C19" w:rsidP="00222EE7">
      <w:pPr>
        <w:rPr>
          <w:rFonts w:ascii="Arial" w:hAnsi="Arial" w:cs="Arial"/>
          <w:sz w:val="24"/>
          <w:szCs w:val="24"/>
        </w:rPr>
      </w:pPr>
      <w:r>
        <w:rPr>
          <w:rFonts w:ascii="Arial" w:hAnsi="Arial" w:cs="Arial"/>
          <w:sz w:val="24"/>
          <w:szCs w:val="24"/>
        </w:rPr>
        <w:t xml:space="preserve">Le recrutement du nouvel ASVP est adopté </w:t>
      </w:r>
      <w:r>
        <w:rPr>
          <w:rFonts w:ascii="Arial" w:hAnsi="Arial" w:cs="Arial"/>
          <w:sz w:val="24"/>
          <w:szCs w:val="24"/>
        </w:rPr>
        <w:t>à l’unanimité</w:t>
      </w:r>
      <w:r>
        <w:rPr>
          <w:rFonts w:ascii="Arial" w:hAnsi="Arial" w:cs="Arial"/>
          <w:sz w:val="24"/>
          <w:szCs w:val="24"/>
        </w:rPr>
        <w:t>.</w:t>
      </w:r>
    </w:p>
    <w:p w:rsidR="00140144" w:rsidRDefault="00140144" w:rsidP="00222EE7">
      <w:pPr>
        <w:rPr>
          <w:rFonts w:ascii="Arial" w:hAnsi="Arial" w:cs="Arial"/>
          <w:sz w:val="24"/>
          <w:szCs w:val="24"/>
        </w:rPr>
      </w:pPr>
    </w:p>
    <w:p w:rsidR="00222EE7" w:rsidRPr="00760656" w:rsidRDefault="00222EE7" w:rsidP="00222EE7">
      <w:pPr>
        <w:rPr>
          <w:rFonts w:ascii="Arial" w:hAnsi="Arial" w:cs="Arial"/>
          <w:sz w:val="24"/>
          <w:szCs w:val="24"/>
          <w:u w:val="single"/>
        </w:rPr>
      </w:pPr>
      <w:r>
        <w:rPr>
          <w:rFonts w:ascii="Arial" w:hAnsi="Arial" w:cs="Arial"/>
          <w:sz w:val="24"/>
          <w:szCs w:val="24"/>
        </w:rPr>
        <w:t xml:space="preserve"> </w:t>
      </w:r>
      <w:r w:rsidRPr="0052615F">
        <w:rPr>
          <w:rFonts w:ascii="Arial" w:hAnsi="Arial" w:cs="Arial"/>
          <w:sz w:val="24"/>
          <w:szCs w:val="24"/>
        </w:rPr>
        <w:t xml:space="preserve">- </w:t>
      </w:r>
      <w:r w:rsidR="009D136B">
        <w:rPr>
          <w:rFonts w:ascii="Arial" w:hAnsi="Arial" w:cs="Arial"/>
          <w:sz w:val="24"/>
          <w:szCs w:val="24"/>
          <w:u w:val="single"/>
        </w:rPr>
        <w:t xml:space="preserve">Principe de lancement d’une campagne de mobilisation d’un mécénat populaire </w:t>
      </w:r>
      <w:r w:rsidRPr="00760656">
        <w:rPr>
          <w:rFonts w:ascii="Arial" w:hAnsi="Arial" w:cs="Arial"/>
          <w:sz w:val="24"/>
          <w:szCs w:val="24"/>
          <w:u w:val="single"/>
        </w:rPr>
        <w:t xml:space="preserve"> </w:t>
      </w:r>
    </w:p>
    <w:p w:rsidR="00346812" w:rsidRDefault="00346812" w:rsidP="00346812">
      <w:pPr>
        <w:jc w:val="both"/>
        <w:rPr>
          <w:rFonts w:ascii="Arial" w:hAnsi="Arial" w:cs="Arial"/>
          <w:sz w:val="24"/>
          <w:szCs w:val="24"/>
        </w:rPr>
      </w:pPr>
      <w:r>
        <w:rPr>
          <w:rFonts w:ascii="Arial" w:hAnsi="Arial" w:cs="Arial"/>
          <w:sz w:val="24"/>
          <w:szCs w:val="24"/>
        </w:rPr>
        <w:t>La Fondation du Patrimoine s’attache à sauvegarder et à valoriser des patrimoines,</w:t>
      </w:r>
      <w:r w:rsidR="00DC748E">
        <w:rPr>
          <w:rFonts w:ascii="Arial" w:hAnsi="Arial" w:cs="Arial"/>
          <w:sz w:val="24"/>
          <w:szCs w:val="24"/>
        </w:rPr>
        <w:t xml:space="preserve"> qui</w:t>
      </w:r>
      <w:r>
        <w:rPr>
          <w:rFonts w:ascii="Arial" w:hAnsi="Arial" w:cs="Arial"/>
          <w:sz w:val="24"/>
          <w:szCs w:val="24"/>
        </w:rPr>
        <w:t xml:space="preserve"> soient inscrits ou pas au régime des monuments historiques. Il peut s’agir de patrimoine bâti, mais aussi de mobilier ou naturel. </w:t>
      </w:r>
    </w:p>
    <w:p w:rsidR="00346812" w:rsidRDefault="00346812" w:rsidP="00346812">
      <w:pPr>
        <w:jc w:val="both"/>
        <w:rPr>
          <w:rFonts w:ascii="Arial" w:hAnsi="Arial" w:cs="Arial"/>
          <w:sz w:val="24"/>
          <w:szCs w:val="24"/>
        </w:rPr>
      </w:pPr>
      <w:r>
        <w:rPr>
          <w:rFonts w:ascii="Arial" w:hAnsi="Arial" w:cs="Arial"/>
          <w:sz w:val="24"/>
          <w:szCs w:val="24"/>
        </w:rPr>
        <w:t>La commune vient de rencontrer la Fondation du Patrimoine pour la possibilité d’organiser une souscription publique à destination des particuliers et entreprises pour le projet du baraquement.</w:t>
      </w:r>
    </w:p>
    <w:p w:rsidR="00346812" w:rsidRDefault="00346812" w:rsidP="00346812">
      <w:pPr>
        <w:jc w:val="both"/>
        <w:rPr>
          <w:rFonts w:ascii="Arial" w:hAnsi="Arial" w:cs="Arial"/>
          <w:sz w:val="24"/>
          <w:szCs w:val="24"/>
        </w:rPr>
      </w:pPr>
      <w:r>
        <w:rPr>
          <w:rFonts w:ascii="Arial" w:hAnsi="Arial" w:cs="Arial"/>
          <w:sz w:val="24"/>
          <w:szCs w:val="24"/>
        </w:rPr>
        <w:t>Un accord est donné pour le lancement de cette souscription</w:t>
      </w:r>
      <w:r w:rsidR="00F03C19">
        <w:rPr>
          <w:rFonts w:ascii="Arial" w:hAnsi="Arial" w:cs="Arial"/>
          <w:sz w:val="24"/>
          <w:szCs w:val="24"/>
        </w:rPr>
        <w:t xml:space="preserve"> </w:t>
      </w:r>
      <w:r w:rsidR="00F03C19">
        <w:rPr>
          <w:rFonts w:ascii="Arial" w:hAnsi="Arial" w:cs="Arial"/>
          <w:sz w:val="24"/>
          <w:szCs w:val="24"/>
        </w:rPr>
        <w:t>à l’unanimité</w:t>
      </w:r>
      <w:r>
        <w:rPr>
          <w:rFonts w:ascii="Arial" w:hAnsi="Arial" w:cs="Arial"/>
          <w:sz w:val="24"/>
          <w:szCs w:val="24"/>
        </w:rPr>
        <w:t>.</w:t>
      </w:r>
    </w:p>
    <w:p w:rsidR="00346812" w:rsidRDefault="00346812" w:rsidP="00346812">
      <w:pPr>
        <w:rPr>
          <w:rFonts w:ascii="Arial" w:hAnsi="Arial" w:cs="Arial"/>
          <w:sz w:val="24"/>
          <w:szCs w:val="24"/>
        </w:rPr>
      </w:pPr>
    </w:p>
    <w:p w:rsidR="00346812" w:rsidRPr="00760656" w:rsidRDefault="00346812" w:rsidP="00346812">
      <w:pPr>
        <w:rPr>
          <w:rFonts w:ascii="Arial" w:hAnsi="Arial" w:cs="Arial"/>
          <w:sz w:val="24"/>
          <w:szCs w:val="24"/>
          <w:u w:val="single"/>
        </w:rPr>
      </w:pPr>
      <w:r>
        <w:rPr>
          <w:rFonts w:ascii="Arial" w:hAnsi="Arial" w:cs="Arial"/>
          <w:sz w:val="24"/>
          <w:szCs w:val="24"/>
        </w:rPr>
        <w:t xml:space="preserve"> </w:t>
      </w:r>
      <w:r w:rsidRPr="0052615F">
        <w:rPr>
          <w:rFonts w:ascii="Arial" w:hAnsi="Arial" w:cs="Arial"/>
          <w:sz w:val="24"/>
          <w:szCs w:val="24"/>
        </w:rPr>
        <w:t xml:space="preserve">- </w:t>
      </w:r>
      <w:r>
        <w:rPr>
          <w:rFonts w:ascii="Arial" w:hAnsi="Arial" w:cs="Arial"/>
          <w:sz w:val="24"/>
          <w:szCs w:val="24"/>
          <w:u w:val="single"/>
        </w:rPr>
        <w:t>Equipements et matériels pour le service de la Police Municipale</w:t>
      </w:r>
      <w:r w:rsidRPr="00760656">
        <w:rPr>
          <w:rFonts w:ascii="Arial" w:hAnsi="Arial" w:cs="Arial"/>
          <w:sz w:val="24"/>
          <w:szCs w:val="24"/>
          <w:u w:val="single"/>
        </w:rPr>
        <w:t xml:space="preserve"> </w:t>
      </w:r>
    </w:p>
    <w:p w:rsidR="00346812" w:rsidRDefault="009762E5" w:rsidP="00346812">
      <w:pPr>
        <w:jc w:val="both"/>
        <w:rPr>
          <w:rFonts w:ascii="Arial" w:hAnsi="Arial" w:cs="Arial"/>
          <w:sz w:val="24"/>
          <w:szCs w:val="24"/>
        </w:rPr>
      </w:pPr>
      <w:r>
        <w:rPr>
          <w:rFonts w:ascii="Arial" w:hAnsi="Arial" w:cs="Arial"/>
          <w:sz w:val="24"/>
          <w:szCs w:val="24"/>
        </w:rPr>
        <w:t>Le service de la police municipale a besoin de procéder à l’achat de matériel :</w:t>
      </w:r>
    </w:p>
    <w:p w:rsidR="009762E5" w:rsidRDefault="009762E5" w:rsidP="009762E5">
      <w:pPr>
        <w:spacing w:after="0"/>
        <w:jc w:val="both"/>
        <w:rPr>
          <w:rFonts w:ascii="Arial" w:hAnsi="Arial" w:cs="Arial"/>
          <w:sz w:val="24"/>
          <w:szCs w:val="24"/>
        </w:rPr>
      </w:pPr>
      <w:r>
        <w:rPr>
          <w:rFonts w:ascii="Arial" w:hAnsi="Arial" w:cs="Arial"/>
          <w:sz w:val="24"/>
          <w:szCs w:val="24"/>
        </w:rPr>
        <w:t xml:space="preserve">         -3 gilets pare-</w:t>
      </w:r>
      <w:proofErr w:type="gramStart"/>
      <w:r>
        <w:rPr>
          <w:rFonts w:ascii="Arial" w:hAnsi="Arial" w:cs="Arial"/>
          <w:sz w:val="24"/>
          <w:szCs w:val="24"/>
        </w:rPr>
        <w:t>balles</w:t>
      </w:r>
      <w:proofErr w:type="gramEnd"/>
    </w:p>
    <w:p w:rsidR="009762E5" w:rsidRDefault="009762E5" w:rsidP="009762E5">
      <w:pPr>
        <w:spacing w:after="0"/>
        <w:jc w:val="both"/>
        <w:rPr>
          <w:rFonts w:ascii="Arial" w:hAnsi="Arial" w:cs="Arial"/>
          <w:sz w:val="24"/>
          <w:szCs w:val="24"/>
        </w:rPr>
      </w:pPr>
      <w:r>
        <w:rPr>
          <w:rFonts w:ascii="Arial" w:hAnsi="Arial" w:cs="Arial"/>
          <w:sz w:val="24"/>
          <w:szCs w:val="24"/>
        </w:rPr>
        <w:t xml:space="preserve">         -3 radios portatives</w:t>
      </w:r>
    </w:p>
    <w:p w:rsidR="009762E5" w:rsidRPr="009762E5" w:rsidRDefault="009762E5" w:rsidP="009762E5">
      <w:pPr>
        <w:spacing w:after="0"/>
        <w:jc w:val="both"/>
        <w:rPr>
          <w:rFonts w:ascii="Arial" w:hAnsi="Arial" w:cs="Arial"/>
          <w:sz w:val="24"/>
          <w:szCs w:val="24"/>
        </w:rPr>
      </w:pPr>
      <w:r>
        <w:rPr>
          <w:rFonts w:ascii="Arial" w:hAnsi="Arial" w:cs="Arial"/>
          <w:sz w:val="24"/>
          <w:szCs w:val="24"/>
        </w:rPr>
        <w:t xml:space="preserve">         -1 logiciels</w:t>
      </w:r>
    </w:p>
    <w:p w:rsidR="00222EE7" w:rsidRDefault="00222EE7" w:rsidP="0052615F">
      <w:pPr>
        <w:rPr>
          <w:rFonts w:ascii="Arial" w:hAnsi="Arial" w:cs="Arial"/>
          <w:sz w:val="24"/>
          <w:szCs w:val="24"/>
        </w:rPr>
      </w:pPr>
    </w:p>
    <w:p w:rsidR="009762E5" w:rsidRDefault="009762E5" w:rsidP="00356D5D">
      <w:pPr>
        <w:jc w:val="both"/>
        <w:rPr>
          <w:rFonts w:ascii="Arial" w:hAnsi="Arial" w:cs="Arial"/>
          <w:sz w:val="24"/>
          <w:szCs w:val="24"/>
        </w:rPr>
      </w:pPr>
      <w:r>
        <w:rPr>
          <w:rFonts w:ascii="Arial" w:hAnsi="Arial" w:cs="Arial"/>
          <w:sz w:val="24"/>
          <w:szCs w:val="24"/>
        </w:rPr>
        <w:t>Des subventions vont être demandé</w:t>
      </w:r>
      <w:r w:rsidR="00DC748E">
        <w:rPr>
          <w:rFonts w:ascii="Arial" w:hAnsi="Arial" w:cs="Arial"/>
          <w:sz w:val="24"/>
          <w:szCs w:val="24"/>
        </w:rPr>
        <w:t>es</w:t>
      </w:r>
      <w:r>
        <w:rPr>
          <w:rFonts w:ascii="Arial" w:hAnsi="Arial" w:cs="Arial"/>
          <w:sz w:val="24"/>
          <w:szCs w:val="24"/>
        </w:rPr>
        <w:t xml:space="preserve"> au conseil départemental à hauteur de 50% ou 29%. Le coût d’acquisition du matériel est de </w:t>
      </w:r>
      <w:r w:rsidR="0019685C">
        <w:rPr>
          <w:rFonts w:ascii="Arial" w:hAnsi="Arial" w:cs="Arial"/>
          <w:sz w:val="24"/>
          <w:szCs w:val="24"/>
        </w:rPr>
        <w:t>8643.29€ (hors subvention).</w:t>
      </w:r>
    </w:p>
    <w:p w:rsidR="0019685C" w:rsidRDefault="0019685C" w:rsidP="0052615F">
      <w:pPr>
        <w:rPr>
          <w:rFonts w:ascii="Arial" w:hAnsi="Arial" w:cs="Arial"/>
          <w:sz w:val="24"/>
          <w:szCs w:val="24"/>
        </w:rPr>
      </w:pPr>
      <w:r>
        <w:rPr>
          <w:rFonts w:ascii="Arial" w:hAnsi="Arial" w:cs="Arial"/>
          <w:sz w:val="24"/>
          <w:szCs w:val="24"/>
        </w:rPr>
        <w:t>Un accord est donné pour la demande de subvention</w:t>
      </w:r>
      <w:r w:rsidR="00F03C19">
        <w:rPr>
          <w:rFonts w:ascii="Arial" w:hAnsi="Arial" w:cs="Arial"/>
          <w:sz w:val="24"/>
          <w:szCs w:val="24"/>
        </w:rPr>
        <w:t xml:space="preserve"> </w:t>
      </w:r>
      <w:r w:rsidR="00F03C19">
        <w:rPr>
          <w:rFonts w:ascii="Arial" w:hAnsi="Arial" w:cs="Arial"/>
          <w:sz w:val="24"/>
          <w:szCs w:val="24"/>
        </w:rPr>
        <w:t>à l’unanimité</w:t>
      </w:r>
      <w:r>
        <w:rPr>
          <w:rFonts w:ascii="Arial" w:hAnsi="Arial" w:cs="Arial"/>
          <w:sz w:val="24"/>
          <w:szCs w:val="24"/>
        </w:rPr>
        <w:t>.</w:t>
      </w:r>
    </w:p>
    <w:p w:rsidR="00140144" w:rsidRDefault="00140144" w:rsidP="0052615F">
      <w:pPr>
        <w:rPr>
          <w:rFonts w:ascii="Arial" w:hAnsi="Arial" w:cs="Arial"/>
          <w:sz w:val="24"/>
          <w:szCs w:val="24"/>
        </w:rPr>
      </w:pPr>
    </w:p>
    <w:p w:rsidR="00140144" w:rsidRDefault="00140144" w:rsidP="0052615F">
      <w:pPr>
        <w:rPr>
          <w:rFonts w:ascii="Arial" w:hAnsi="Arial" w:cs="Arial"/>
          <w:sz w:val="24"/>
          <w:szCs w:val="24"/>
        </w:rPr>
      </w:pPr>
    </w:p>
    <w:p w:rsidR="0019685C" w:rsidRPr="00760656" w:rsidRDefault="0019685C" w:rsidP="0019685C">
      <w:pPr>
        <w:rPr>
          <w:rFonts w:ascii="Arial" w:hAnsi="Arial" w:cs="Arial"/>
          <w:sz w:val="24"/>
          <w:szCs w:val="24"/>
          <w:u w:val="single"/>
        </w:rPr>
      </w:pPr>
      <w:r>
        <w:rPr>
          <w:rFonts w:ascii="Arial" w:hAnsi="Arial" w:cs="Arial"/>
          <w:sz w:val="24"/>
          <w:szCs w:val="24"/>
        </w:rPr>
        <w:t xml:space="preserve"> </w:t>
      </w:r>
      <w:r w:rsidRPr="0052615F">
        <w:rPr>
          <w:rFonts w:ascii="Arial" w:hAnsi="Arial" w:cs="Arial"/>
          <w:sz w:val="24"/>
          <w:szCs w:val="24"/>
        </w:rPr>
        <w:t xml:space="preserve">- </w:t>
      </w:r>
      <w:r>
        <w:rPr>
          <w:rFonts w:ascii="Arial" w:hAnsi="Arial" w:cs="Arial"/>
          <w:sz w:val="24"/>
          <w:szCs w:val="24"/>
          <w:u w:val="single"/>
        </w:rPr>
        <w:t xml:space="preserve">Modifications des statuts du SE60 : prise en compte de l’adhésion de la communauté de communes Vexin-Thelle </w:t>
      </w:r>
      <w:r w:rsidRPr="00760656">
        <w:rPr>
          <w:rFonts w:ascii="Arial" w:hAnsi="Arial" w:cs="Arial"/>
          <w:sz w:val="24"/>
          <w:szCs w:val="24"/>
          <w:u w:val="single"/>
        </w:rPr>
        <w:t xml:space="preserve"> </w:t>
      </w:r>
    </w:p>
    <w:p w:rsidR="0019685C" w:rsidRPr="0019685C" w:rsidRDefault="0019685C" w:rsidP="0019685C">
      <w:pPr>
        <w:spacing w:before="120" w:after="120"/>
        <w:jc w:val="both"/>
        <w:rPr>
          <w:rFonts w:ascii="Arial" w:hAnsi="Arial" w:cs="Arial"/>
          <w:bCs/>
          <w:sz w:val="24"/>
        </w:rPr>
      </w:pPr>
      <w:r w:rsidRPr="0019685C">
        <w:rPr>
          <w:rFonts w:ascii="Arial" w:hAnsi="Arial" w:cs="Arial"/>
          <w:sz w:val="24"/>
        </w:rPr>
        <w:t>Suite à la demande de la</w:t>
      </w:r>
      <w:r w:rsidRPr="0019685C">
        <w:rPr>
          <w:rFonts w:ascii="Arial" w:hAnsi="Arial" w:cs="Arial"/>
          <w:bCs/>
          <w:sz w:val="24"/>
        </w:rPr>
        <w:t xml:space="preserve"> </w:t>
      </w:r>
      <w:r w:rsidRPr="0019685C">
        <w:rPr>
          <w:rFonts w:ascii="Arial" w:hAnsi="Arial" w:cs="Arial"/>
          <w:sz w:val="24"/>
        </w:rPr>
        <w:t>Communauté de Communes Vexin-Thelle</w:t>
      </w:r>
      <w:r w:rsidRPr="0019685C">
        <w:rPr>
          <w:rFonts w:ascii="Arial" w:hAnsi="Arial" w:cs="Arial"/>
          <w:bCs/>
          <w:sz w:val="24"/>
        </w:rPr>
        <w:t xml:space="preserve">, par délibération en date du 08 décembre 2021, d’adhérer au SE60 et de transférer au syndicat la compétence optionnelle : </w:t>
      </w:r>
    </w:p>
    <w:p w:rsidR="0019685C" w:rsidRPr="0019685C" w:rsidRDefault="0019685C" w:rsidP="0019685C">
      <w:pPr>
        <w:pStyle w:val="Paragraphedeliste"/>
        <w:numPr>
          <w:ilvl w:val="0"/>
          <w:numId w:val="26"/>
        </w:numPr>
        <w:spacing w:before="120" w:after="120" w:line="240" w:lineRule="auto"/>
        <w:jc w:val="both"/>
        <w:rPr>
          <w:rFonts w:ascii="Arial" w:hAnsi="Arial" w:cs="Arial"/>
          <w:bCs/>
          <w:sz w:val="24"/>
        </w:rPr>
      </w:pPr>
      <w:r w:rsidRPr="0019685C">
        <w:rPr>
          <w:rFonts w:ascii="Arial" w:hAnsi="Arial" w:cs="Arial"/>
          <w:bCs/>
          <w:sz w:val="24"/>
        </w:rPr>
        <w:t>« Travaux neufs d’éclairage public non liés aux travaux sur le réseau électrique »</w:t>
      </w:r>
    </w:p>
    <w:p w:rsidR="0019685C" w:rsidRPr="0019685C" w:rsidRDefault="0019685C" w:rsidP="0019685C">
      <w:pPr>
        <w:pStyle w:val="Paragraphedeliste"/>
        <w:numPr>
          <w:ilvl w:val="0"/>
          <w:numId w:val="26"/>
        </w:numPr>
        <w:spacing w:before="120" w:after="120" w:line="240" w:lineRule="auto"/>
        <w:jc w:val="both"/>
        <w:rPr>
          <w:rFonts w:ascii="Arial" w:hAnsi="Arial" w:cs="Arial"/>
          <w:bCs/>
          <w:sz w:val="24"/>
        </w:rPr>
      </w:pPr>
      <w:r w:rsidRPr="0019685C">
        <w:rPr>
          <w:rFonts w:ascii="Arial" w:hAnsi="Arial" w:cs="Arial"/>
          <w:bCs/>
          <w:sz w:val="24"/>
        </w:rPr>
        <w:t>« Maîtrise de la Demande en Energie et Energies Renouvelables (hors travaux) »</w:t>
      </w:r>
    </w:p>
    <w:p w:rsidR="0092552E" w:rsidRDefault="0092552E" w:rsidP="0019685C">
      <w:pPr>
        <w:spacing w:before="120" w:after="120"/>
        <w:jc w:val="both"/>
        <w:rPr>
          <w:rFonts w:ascii="Arial" w:hAnsi="Arial" w:cs="Arial"/>
          <w:sz w:val="24"/>
        </w:rPr>
      </w:pPr>
    </w:p>
    <w:p w:rsidR="0019685C" w:rsidRPr="0019685C" w:rsidRDefault="0092552E" w:rsidP="0019685C">
      <w:pPr>
        <w:spacing w:before="120" w:after="120"/>
        <w:jc w:val="both"/>
        <w:rPr>
          <w:rFonts w:ascii="Arial" w:hAnsi="Arial" w:cs="Arial"/>
          <w:sz w:val="24"/>
        </w:rPr>
      </w:pPr>
      <w:r>
        <w:rPr>
          <w:rFonts w:ascii="Arial" w:hAnsi="Arial" w:cs="Arial"/>
          <w:sz w:val="24"/>
        </w:rPr>
        <w:t xml:space="preserve">Un accord est donné pour l’adhésion de la </w:t>
      </w:r>
      <w:r w:rsidRPr="0019685C">
        <w:rPr>
          <w:rFonts w:ascii="Arial" w:hAnsi="Arial" w:cs="Arial"/>
          <w:sz w:val="24"/>
        </w:rPr>
        <w:t>Communauté de Communes Vexin-Thelle</w:t>
      </w:r>
      <w:r>
        <w:rPr>
          <w:rFonts w:ascii="Arial" w:hAnsi="Arial" w:cs="Arial"/>
          <w:sz w:val="24"/>
        </w:rPr>
        <w:t xml:space="preserve"> au Syndicat de l’Energie de l’Oise (SE60)</w:t>
      </w:r>
      <w:r w:rsidR="00F03C19">
        <w:rPr>
          <w:rFonts w:ascii="Arial" w:hAnsi="Arial" w:cs="Arial"/>
          <w:sz w:val="24"/>
        </w:rPr>
        <w:t xml:space="preserve"> </w:t>
      </w:r>
      <w:r w:rsidR="00F03C19">
        <w:rPr>
          <w:rFonts w:ascii="Arial" w:hAnsi="Arial" w:cs="Arial"/>
          <w:sz w:val="24"/>
          <w:szCs w:val="24"/>
        </w:rPr>
        <w:t>à l’unanimité</w:t>
      </w:r>
      <w:r>
        <w:rPr>
          <w:rFonts w:ascii="Arial" w:hAnsi="Arial" w:cs="Arial"/>
          <w:sz w:val="24"/>
        </w:rPr>
        <w:t>.</w:t>
      </w:r>
    </w:p>
    <w:p w:rsidR="0092552E" w:rsidRDefault="0092552E" w:rsidP="0092552E">
      <w:pPr>
        <w:jc w:val="both"/>
        <w:rPr>
          <w:rFonts w:ascii="Arial" w:hAnsi="Arial" w:cs="Arial"/>
          <w:b/>
          <w:sz w:val="24"/>
          <w:szCs w:val="24"/>
          <w:u w:val="single"/>
        </w:rPr>
      </w:pPr>
    </w:p>
    <w:p w:rsidR="0092552E" w:rsidRDefault="0092552E" w:rsidP="0092552E">
      <w:pPr>
        <w:jc w:val="both"/>
        <w:rPr>
          <w:rFonts w:ascii="Arial" w:hAnsi="Arial" w:cs="Arial"/>
          <w:b/>
          <w:sz w:val="24"/>
          <w:szCs w:val="24"/>
          <w:u w:val="single"/>
        </w:rPr>
      </w:pPr>
    </w:p>
    <w:p w:rsidR="0092552E" w:rsidRPr="007203BE" w:rsidRDefault="0092552E" w:rsidP="0092552E">
      <w:pPr>
        <w:pStyle w:val="Paragraphedeliste"/>
        <w:numPr>
          <w:ilvl w:val="0"/>
          <w:numId w:val="6"/>
        </w:numPr>
        <w:rPr>
          <w:rFonts w:ascii="Arial" w:hAnsi="Arial" w:cs="Arial"/>
          <w:b/>
          <w:sz w:val="24"/>
          <w:szCs w:val="24"/>
          <w:u w:val="single"/>
        </w:rPr>
      </w:pPr>
      <w:r>
        <w:rPr>
          <w:rFonts w:ascii="Arial" w:hAnsi="Arial" w:cs="Arial"/>
          <w:sz w:val="24"/>
          <w:szCs w:val="24"/>
          <w:u w:val="single"/>
        </w:rPr>
        <w:t xml:space="preserve">Urbanisme et service technique </w:t>
      </w:r>
    </w:p>
    <w:p w:rsidR="0092552E" w:rsidRDefault="0092552E" w:rsidP="0052615F">
      <w:pPr>
        <w:rPr>
          <w:rFonts w:ascii="Arial" w:hAnsi="Arial" w:cs="Arial"/>
          <w:sz w:val="24"/>
          <w:szCs w:val="24"/>
          <w:u w:val="single"/>
        </w:rPr>
      </w:pPr>
      <w:r w:rsidRPr="00907466">
        <w:rPr>
          <w:rFonts w:ascii="Arial" w:hAnsi="Arial" w:cs="Arial"/>
          <w:sz w:val="24"/>
          <w:szCs w:val="24"/>
        </w:rPr>
        <w:t xml:space="preserve">- </w:t>
      </w:r>
      <w:r>
        <w:rPr>
          <w:rFonts w:ascii="Arial" w:hAnsi="Arial" w:cs="Arial"/>
          <w:sz w:val="24"/>
          <w:szCs w:val="24"/>
          <w:u w:val="single"/>
        </w:rPr>
        <w:t xml:space="preserve">Travaux en cours divers et écoles </w:t>
      </w:r>
      <w:r w:rsidRPr="00760656">
        <w:rPr>
          <w:rFonts w:ascii="Arial" w:hAnsi="Arial" w:cs="Arial"/>
          <w:sz w:val="24"/>
          <w:szCs w:val="24"/>
          <w:u w:val="single"/>
        </w:rPr>
        <w:t xml:space="preserve"> </w:t>
      </w:r>
    </w:p>
    <w:p w:rsidR="0092552E" w:rsidRDefault="0092552E" w:rsidP="00356D5D">
      <w:pPr>
        <w:jc w:val="both"/>
        <w:rPr>
          <w:rFonts w:ascii="Arial" w:hAnsi="Arial" w:cs="Arial"/>
          <w:sz w:val="24"/>
          <w:szCs w:val="24"/>
        </w:rPr>
      </w:pPr>
      <w:r w:rsidRPr="0092552E">
        <w:rPr>
          <w:rFonts w:ascii="Arial" w:hAnsi="Arial" w:cs="Arial"/>
          <w:sz w:val="24"/>
          <w:szCs w:val="24"/>
        </w:rPr>
        <w:t xml:space="preserve">Comme tous </w:t>
      </w:r>
      <w:r>
        <w:rPr>
          <w:rFonts w:ascii="Arial" w:hAnsi="Arial" w:cs="Arial"/>
          <w:sz w:val="24"/>
          <w:szCs w:val="24"/>
        </w:rPr>
        <w:t>le</w:t>
      </w:r>
      <w:r w:rsidR="00356D5D">
        <w:rPr>
          <w:rFonts w:ascii="Arial" w:hAnsi="Arial" w:cs="Arial"/>
          <w:sz w:val="24"/>
          <w:szCs w:val="24"/>
        </w:rPr>
        <w:t>s étés des travaux de remises en état sont réalisés dans les différentes écoles, pour l’écoles primaire, il sera la 3</w:t>
      </w:r>
      <w:r w:rsidR="00356D5D" w:rsidRPr="00356D5D">
        <w:rPr>
          <w:rFonts w:ascii="Arial" w:hAnsi="Arial" w:cs="Arial"/>
          <w:sz w:val="24"/>
          <w:szCs w:val="24"/>
          <w:vertAlign w:val="superscript"/>
        </w:rPr>
        <w:t>ème</w:t>
      </w:r>
      <w:r w:rsidR="00356D5D">
        <w:rPr>
          <w:rFonts w:ascii="Arial" w:hAnsi="Arial" w:cs="Arial"/>
          <w:sz w:val="24"/>
          <w:szCs w:val="24"/>
        </w:rPr>
        <w:t xml:space="preserve"> et dernière phase d’installation des volets roulants.</w:t>
      </w:r>
    </w:p>
    <w:p w:rsidR="00356D5D" w:rsidRDefault="00356D5D" w:rsidP="00356D5D">
      <w:pPr>
        <w:jc w:val="both"/>
        <w:rPr>
          <w:rFonts w:ascii="Arial" w:hAnsi="Arial" w:cs="Arial"/>
          <w:sz w:val="24"/>
          <w:szCs w:val="24"/>
        </w:rPr>
      </w:pPr>
      <w:r>
        <w:rPr>
          <w:rFonts w:ascii="Arial" w:hAnsi="Arial" w:cs="Arial"/>
          <w:sz w:val="24"/>
          <w:szCs w:val="24"/>
        </w:rPr>
        <w:t>Les travaux des abords l’église ont commencé depu</w:t>
      </w:r>
      <w:r w:rsidR="00DC748E">
        <w:rPr>
          <w:rFonts w:ascii="Arial" w:hAnsi="Arial" w:cs="Arial"/>
          <w:sz w:val="24"/>
          <w:szCs w:val="24"/>
        </w:rPr>
        <w:t>is la fin mai et se poursuivront</w:t>
      </w:r>
      <w:r>
        <w:rPr>
          <w:rFonts w:ascii="Arial" w:hAnsi="Arial" w:cs="Arial"/>
          <w:sz w:val="24"/>
          <w:szCs w:val="24"/>
        </w:rPr>
        <w:t xml:space="preserve"> jusqu’à la fin de l’autonome.</w:t>
      </w:r>
    </w:p>
    <w:p w:rsidR="00356D5D" w:rsidRDefault="00356D5D" w:rsidP="00356D5D">
      <w:pPr>
        <w:jc w:val="both"/>
        <w:rPr>
          <w:rFonts w:ascii="Arial" w:hAnsi="Arial" w:cs="Arial"/>
          <w:sz w:val="24"/>
          <w:szCs w:val="24"/>
        </w:rPr>
      </w:pPr>
      <w:r>
        <w:rPr>
          <w:rFonts w:ascii="Arial" w:hAnsi="Arial" w:cs="Arial"/>
          <w:sz w:val="24"/>
          <w:szCs w:val="24"/>
        </w:rPr>
        <w:t>Les travaux de la crèche qui consiste à rendre accessible de 1</w:t>
      </w:r>
      <w:r w:rsidRPr="00356D5D">
        <w:rPr>
          <w:rFonts w:ascii="Arial" w:hAnsi="Arial" w:cs="Arial"/>
          <w:sz w:val="24"/>
          <w:szCs w:val="24"/>
          <w:vertAlign w:val="superscript"/>
        </w:rPr>
        <w:t>er</w:t>
      </w:r>
      <w:r>
        <w:rPr>
          <w:rFonts w:ascii="Arial" w:hAnsi="Arial" w:cs="Arial"/>
          <w:sz w:val="24"/>
          <w:szCs w:val="24"/>
        </w:rPr>
        <w:t xml:space="preserve"> étages et augmenter le confort des enfants ainsi que des personnels ont débuté au 1 juillet pour une fin envisagée à la fin septembre.</w:t>
      </w:r>
    </w:p>
    <w:p w:rsidR="00356D5D" w:rsidRDefault="00356D5D" w:rsidP="00356D5D">
      <w:pPr>
        <w:jc w:val="both"/>
        <w:rPr>
          <w:rFonts w:ascii="Arial" w:hAnsi="Arial" w:cs="Arial"/>
          <w:sz w:val="24"/>
          <w:szCs w:val="24"/>
        </w:rPr>
      </w:pPr>
      <w:r>
        <w:rPr>
          <w:rFonts w:ascii="Arial" w:hAnsi="Arial" w:cs="Arial"/>
          <w:sz w:val="24"/>
          <w:szCs w:val="24"/>
        </w:rPr>
        <w:t xml:space="preserve">Concernant la place de la solidarité qui va être transformée en parking, les escaliers permettant d’accéder au lotissement des tropiques viennent d’être terminée. Les aménagements concernant la sécurité routière vont avoir lieu courant juillet. Pour l’éclairage public, il faudra patienter jusqu’à l’autonome.  </w:t>
      </w:r>
    </w:p>
    <w:p w:rsidR="00907466" w:rsidRDefault="00907466" w:rsidP="00356D5D">
      <w:pPr>
        <w:jc w:val="both"/>
        <w:rPr>
          <w:rFonts w:ascii="Arial" w:hAnsi="Arial" w:cs="Arial"/>
          <w:sz w:val="24"/>
          <w:szCs w:val="24"/>
        </w:rPr>
      </w:pPr>
    </w:p>
    <w:p w:rsidR="00116150" w:rsidRDefault="00116150" w:rsidP="00116150">
      <w:pPr>
        <w:spacing w:after="0"/>
        <w:jc w:val="both"/>
        <w:rPr>
          <w:rFonts w:ascii="Arial" w:hAnsi="Arial" w:cs="Arial"/>
          <w:sz w:val="24"/>
          <w:szCs w:val="24"/>
        </w:rPr>
      </w:pPr>
    </w:p>
    <w:p w:rsidR="00116150" w:rsidRDefault="00116150" w:rsidP="00116150">
      <w:pPr>
        <w:rPr>
          <w:rFonts w:ascii="Arial" w:hAnsi="Arial" w:cs="Arial"/>
          <w:sz w:val="24"/>
          <w:szCs w:val="24"/>
          <w:u w:val="single"/>
        </w:rPr>
      </w:pPr>
      <w:r w:rsidRPr="00907466">
        <w:rPr>
          <w:rFonts w:ascii="Arial" w:hAnsi="Arial" w:cs="Arial"/>
          <w:sz w:val="24"/>
          <w:szCs w:val="24"/>
        </w:rPr>
        <w:t xml:space="preserve">- </w:t>
      </w:r>
      <w:r>
        <w:rPr>
          <w:rFonts w:ascii="Arial" w:hAnsi="Arial" w:cs="Arial"/>
          <w:sz w:val="24"/>
          <w:szCs w:val="24"/>
          <w:u w:val="single"/>
        </w:rPr>
        <w:t>Con</w:t>
      </w:r>
      <w:r w:rsidR="00164CB5">
        <w:rPr>
          <w:rFonts w:ascii="Arial" w:hAnsi="Arial" w:cs="Arial"/>
          <w:sz w:val="24"/>
          <w:szCs w:val="24"/>
          <w:u w:val="single"/>
        </w:rPr>
        <w:t xml:space="preserve">vention tripartite (BPE Lecieux, entreprise Degan et ville) sur l’utilisation du chemin de Cerisier </w:t>
      </w:r>
      <w:r>
        <w:rPr>
          <w:rFonts w:ascii="Arial" w:hAnsi="Arial" w:cs="Arial"/>
          <w:sz w:val="24"/>
          <w:szCs w:val="24"/>
          <w:u w:val="single"/>
        </w:rPr>
        <w:t xml:space="preserve">  </w:t>
      </w:r>
      <w:r w:rsidRPr="00760656">
        <w:rPr>
          <w:rFonts w:ascii="Arial" w:hAnsi="Arial" w:cs="Arial"/>
          <w:sz w:val="24"/>
          <w:szCs w:val="24"/>
          <w:u w:val="single"/>
        </w:rPr>
        <w:t xml:space="preserve"> </w:t>
      </w:r>
    </w:p>
    <w:p w:rsidR="00164CB5" w:rsidRPr="00164CB5" w:rsidRDefault="00164CB5" w:rsidP="00164CB5">
      <w:pPr>
        <w:tabs>
          <w:tab w:val="left" w:pos="5884"/>
        </w:tabs>
        <w:jc w:val="both"/>
        <w:rPr>
          <w:rFonts w:ascii="Arial" w:hAnsi="Arial" w:cs="Arial"/>
          <w:sz w:val="24"/>
          <w:szCs w:val="20"/>
        </w:rPr>
      </w:pPr>
      <w:r w:rsidRPr="00164CB5">
        <w:rPr>
          <w:rFonts w:ascii="Arial" w:hAnsi="Arial" w:cs="Arial"/>
          <w:sz w:val="24"/>
          <w:szCs w:val="20"/>
        </w:rPr>
        <w:t>Les sociétés BPE Lecieux et Degan sont parvenus à un accord pour l’utilisation du barreau (réalisé par la BPE Lecieux). La BPE vient de réaliser les travaux d’enrobé sur cette piste.</w:t>
      </w:r>
    </w:p>
    <w:p w:rsidR="00164CB5" w:rsidRPr="00164CB5" w:rsidRDefault="00164CB5" w:rsidP="00164CB5">
      <w:pPr>
        <w:tabs>
          <w:tab w:val="left" w:pos="5884"/>
        </w:tabs>
        <w:spacing w:after="0"/>
        <w:jc w:val="both"/>
        <w:rPr>
          <w:rFonts w:ascii="Arial" w:hAnsi="Arial" w:cs="Arial"/>
          <w:sz w:val="24"/>
          <w:szCs w:val="20"/>
        </w:rPr>
      </w:pPr>
      <w:r w:rsidRPr="00164CB5">
        <w:rPr>
          <w:rFonts w:ascii="Arial" w:hAnsi="Arial" w:cs="Arial"/>
          <w:sz w:val="24"/>
          <w:szCs w:val="20"/>
        </w:rPr>
        <w:t>La BPE a donné un droit de passage à la société DEGAN sur ce barreau le temps de l’exploitation de la carrière. Ce qui permettra de supprimer le passage des camions devant l’aire des gens du voyage.</w:t>
      </w:r>
      <w:r>
        <w:rPr>
          <w:rFonts w:ascii="Arial" w:hAnsi="Arial" w:cs="Arial"/>
          <w:sz w:val="24"/>
          <w:szCs w:val="20"/>
        </w:rPr>
        <w:t xml:space="preserve"> Concernant l’entretien de la voire, une cote part pourra être demandé</w:t>
      </w:r>
      <w:r w:rsidR="00DC748E">
        <w:rPr>
          <w:rFonts w:ascii="Arial" w:hAnsi="Arial" w:cs="Arial"/>
          <w:sz w:val="24"/>
          <w:szCs w:val="20"/>
        </w:rPr>
        <w:t>e à</w:t>
      </w:r>
      <w:r>
        <w:rPr>
          <w:rFonts w:ascii="Arial" w:hAnsi="Arial" w:cs="Arial"/>
          <w:sz w:val="24"/>
          <w:szCs w:val="20"/>
        </w:rPr>
        <w:t xml:space="preserve"> la société Degan.</w:t>
      </w:r>
    </w:p>
    <w:p w:rsidR="00164CB5" w:rsidRDefault="00164CB5" w:rsidP="00164CB5">
      <w:pPr>
        <w:spacing w:after="0"/>
        <w:jc w:val="both"/>
        <w:rPr>
          <w:rFonts w:ascii="Arial" w:hAnsi="Arial" w:cs="Arial"/>
          <w:sz w:val="24"/>
          <w:szCs w:val="24"/>
        </w:rPr>
      </w:pPr>
    </w:p>
    <w:p w:rsidR="00116150" w:rsidRDefault="00164CB5" w:rsidP="00356D5D">
      <w:pPr>
        <w:jc w:val="both"/>
        <w:rPr>
          <w:rFonts w:ascii="Arial" w:hAnsi="Arial" w:cs="Arial"/>
          <w:sz w:val="24"/>
          <w:szCs w:val="24"/>
        </w:rPr>
      </w:pPr>
      <w:r>
        <w:rPr>
          <w:rFonts w:ascii="Arial" w:hAnsi="Arial" w:cs="Arial"/>
          <w:sz w:val="24"/>
          <w:szCs w:val="24"/>
        </w:rPr>
        <w:t>La convention est adoptée dans l’état</w:t>
      </w:r>
      <w:r w:rsidR="00F03C19">
        <w:rPr>
          <w:rFonts w:ascii="Arial" w:hAnsi="Arial" w:cs="Arial"/>
          <w:sz w:val="24"/>
          <w:szCs w:val="24"/>
        </w:rPr>
        <w:t xml:space="preserve"> </w:t>
      </w:r>
      <w:r w:rsidR="00F03C19">
        <w:rPr>
          <w:rFonts w:ascii="Arial" w:hAnsi="Arial" w:cs="Arial"/>
          <w:sz w:val="24"/>
          <w:szCs w:val="24"/>
        </w:rPr>
        <w:t>à l’unanimité</w:t>
      </w:r>
      <w:r>
        <w:rPr>
          <w:rFonts w:ascii="Arial" w:hAnsi="Arial" w:cs="Arial"/>
          <w:sz w:val="24"/>
          <w:szCs w:val="24"/>
        </w:rPr>
        <w:t>.</w:t>
      </w:r>
    </w:p>
    <w:p w:rsidR="00907466" w:rsidRDefault="00907466" w:rsidP="00907466">
      <w:pPr>
        <w:spacing w:after="0"/>
        <w:jc w:val="both"/>
        <w:rPr>
          <w:rFonts w:ascii="Arial" w:hAnsi="Arial" w:cs="Arial"/>
          <w:sz w:val="24"/>
          <w:szCs w:val="24"/>
        </w:rPr>
      </w:pPr>
    </w:p>
    <w:p w:rsidR="00907466" w:rsidRDefault="00907466" w:rsidP="00907466">
      <w:pPr>
        <w:rPr>
          <w:rFonts w:ascii="Arial" w:hAnsi="Arial" w:cs="Arial"/>
          <w:sz w:val="24"/>
          <w:szCs w:val="24"/>
          <w:u w:val="single"/>
        </w:rPr>
      </w:pPr>
      <w:r w:rsidRPr="00907466">
        <w:rPr>
          <w:rFonts w:ascii="Arial" w:hAnsi="Arial" w:cs="Arial"/>
          <w:sz w:val="24"/>
          <w:szCs w:val="24"/>
        </w:rPr>
        <w:t xml:space="preserve">- </w:t>
      </w:r>
      <w:r>
        <w:rPr>
          <w:rFonts w:ascii="Arial" w:hAnsi="Arial" w:cs="Arial"/>
          <w:sz w:val="24"/>
          <w:szCs w:val="24"/>
          <w:u w:val="single"/>
        </w:rPr>
        <w:t xml:space="preserve">Confirmation d’un principe pour un éco parc mixte des chariots  </w:t>
      </w:r>
      <w:r w:rsidRPr="00760656">
        <w:rPr>
          <w:rFonts w:ascii="Arial" w:hAnsi="Arial" w:cs="Arial"/>
          <w:sz w:val="24"/>
          <w:szCs w:val="24"/>
          <w:u w:val="single"/>
        </w:rPr>
        <w:t xml:space="preserve"> </w:t>
      </w:r>
    </w:p>
    <w:p w:rsidR="00907466" w:rsidRDefault="00FE2179" w:rsidP="00FE2179">
      <w:pPr>
        <w:jc w:val="both"/>
        <w:rPr>
          <w:rFonts w:ascii="Arial" w:hAnsi="Arial" w:cs="Arial"/>
          <w:sz w:val="24"/>
          <w:szCs w:val="24"/>
        </w:rPr>
      </w:pPr>
      <w:r>
        <w:rPr>
          <w:rFonts w:ascii="Arial" w:hAnsi="Arial" w:cs="Arial"/>
          <w:sz w:val="24"/>
          <w:szCs w:val="24"/>
        </w:rPr>
        <w:t>Sur la parcelle dite des « Chariots » (ancienne carrière remblayée) en face du cimentière côté RD 162, un projet pour la réalisation d’un éco parc mixte (habitat, service, artisanat, maraichage ainsi que des jardins familiaux) est prévu.</w:t>
      </w:r>
    </w:p>
    <w:p w:rsidR="00FE2179" w:rsidRDefault="00FE2179" w:rsidP="00FE2179">
      <w:pPr>
        <w:jc w:val="both"/>
        <w:rPr>
          <w:rFonts w:ascii="Arial" w:hAnsi="Arial" w:cs="Arial"/>
          <w:sz w:val="24"/>
          <w:szCs w:val="24"/>
        </w:rPr>
      </w:pPr>
      <w:r>
        <w:rPr>
          <w:rFonts w:ascii="Arial" w:hAnsi="Arial" w:cs="Arial"/>
          <w:sz w:val="24"/>
          <w:szCs w:val="24"/>
        </w:rPr>
        <w:t>Le parc naturel régional Oise Pays de France est notre partenaire sur ce projet pour la réalisation des études.</w:t>
      </w:r>
    </w:p>
    <w:p w:rsidR="00FE2179" w:rsidRDefault="00FE2179" w:rsidP="00FE2179">
      <w:pPr>
        <w:jc w:val="both"/>
        <w:rPr>
          <w:rFonts w:ascii="Arial" w:hAnsi="Arial" w:cs="Arial"/>
          <w:sz w:val="24"/>
          <w:szCs w:val="24"/>
        </w:rPr>
      </w:pPr>
      <w:r>
        <w:rPr>
          <w:rFonts w:ascii="Arial" w:hAnsi="Arial" w:cs="Arial"/>
          <w:sz w:val="24"/>
          <w:szCs w:val="24"/>
        </w:rPr>
        <w:t xml:space="preserve">Un accord est donné pour le principe de la réalisation de ce projet. </w:t>
      </w:r>
    </w:p>
    <w:p w:rsidR="00FE2179" w:rsidRDefault="00FE2179" w:rsidP="00FE2179">
      <w:pPr>
        <w:jc w:val="both"/>
        <w:rPr>
          <w:rFonts w:ascii="Arial" w:hAnsi="Arial" w:cs="Arial"/>
          <w:sz w:val="24"/>
          <w:szCs w:val="24"/>
        </w:rPr>
      </w:pPr>
    </w:p>
    <w:p w:rsidR="00FE2179" w:rsidRDefault="00FE2179" w:rsidP="00FE2179">
      <w:pPr>
        <w:rPr>
          <w:rFonts w:ascii="Arial" w:hAnsi="Arial" w:cs="Arial"/>
          <w:sz w:val="24"/>
          <w:szCs w:val="24"/>
          <w:u w:val="single"/>
        </w:rPr>
      </w:pPr>
      <w:r w:rsidRPr="00907466">
        <w:rPr>
          <w:rFonts w:ascii="Arial" w:hAnsi="Arial" w:cs="Arial"/>
          <w:sz w:val="24"/>
          <w:szCs w:val="24"/>
        </w:rPr>
        <w:t xml:space="preserve">- </w:t>
      </w:r>
      <w:r>
        <w:rPr>
          <w:rFonts w:ascii="Arial" w:hAnsi="Arial" w:cs="Arial"/>
          <w:sz w:val="24"/>
          <w:szCs w:val="24"/>
          <w:u w:val="single"/>
        </w:rPr>
        <w:t xml:space="preserve">Demande de subvention pour le remplacement du tracteur  </w:t>
      </w:r>
      <w:r w:rsidRPr="00760656">
        <w:rPr>
          <w:rFonts w:ascii="Arial" w:hAnsi="Arial" w:cs="Arial"/>
          <w:sz w:val="24"/>
          <w:szCs w:val="24"/>
          <w:u w:val="single"/>
        </w:rPr>
        <w:t xml:space="preserve"> </w:t>
      </w:r>
    </w:p>
    <w:p w:rsidR="00FE2179" w:rsidRDefault="00FE2179" w:rsidP="00FE2179">
      <w:pPr>
        <w:jc w:val="both"/>
        <w:rPr>
          <w:rFonts w:ascii="Arial" w:hAnsi="Arial" w:cs="Arial"/>
          <w:sz w:val="24"/>
          <w:szCs w:val="24"/>
        </w:rPr>
      </w:pPr>
      <w:r>
        <w:rPr>
          <w:rFonts w:ascii="Arial" w:hAnsi="Arial" w:cs="Arial"/>
          <w:sz w:val="24"/>
          <w:szCs w:val="24"/>
        </w:rPr>
        <w:t xml:space="preserve">Le tracteur tondeuse du service technique arrive en fin de vie, il faut procéder à son remplacement. </w:t>
      </w:r>
    </w:p>
    <w:p w:rsidR="00FE2179" w:rsidRDefault="00FE2179" w:rsidP="00FE2179">
      <w:pPr>
        <w:jc w:val="both"/>
        <w:rPr>
          <w:rFonts w:ascii="Arial" w:hAnsi="Arial" w:cs="Arial"/>
          <w:sz w:val="24"/>
          <w:szCs w:val="24"/>
        </w:rPr>
      </w:pPr>
      <w:r>
        <w:rPr>
          <w:rFonts w:ascii="Arial" w:hAnsi="Arial" w:cs="Arial"/>
          <w:sz w:val="24"/>
          <w:szCs w:val="24"/>
        </w:rPr>
        <w:t>Le montant de l’opération est de 15 695€ TTC. Le département peut nous subvention à hauteur de 29% (environ 3 700€) pour ce remplacement.</w:t>
      </w:r>
    </w:p>
    <w:p w:rsidR="00FE2179" w:rsidRDefault="00FE2179" w:rsidP="00FE2179">
      <w:pPr>
        <w:jc w:val="both"/>
        <w:rPr>
          <w:rFonts w:ascii="Arial" w:hAnsi="Arial" w:cs="Arial"/>
          <w:sz w:val="24"/>
          <w:szCs w:val="24"/>
        </w:rPr>
      </w:pPr>
      <w:r>
        <w:rPr>
          <w:rFonts w:ascii="Arial" w:hAnsi="Arial" w:cs="Arial"/>
          <w:sz w:val="24"/>
          <w:szCs w:val="24"/>
        </w:rPr>
        <w:t>Un accord est donné pour la réalisation de cette demande de subvention auprès du département</w:t>
      </w:r>
      <w:r w:rsidR="00F03C19">
        <w:rPr>
          <w:rFonts w:ascii="Arial" w:hAnsi="Arial" w:cs="Arial"/>
          <w:sz w:val="24"/>
          <w:szCs w:val="24"/>
        </w:rPr>
        <w:t xml:space="preserve"> </w:t>
      </w:r>
      <w:r w:rsidR="00F03C19">
        <w:rPr>
          <w:rFonts w:ascii="Arial" w:hAnsi="Arial" w:cs="Arial"/>
          <w:sz w:val="24"/>
          <w:szCs w:val="24"/>
        </w:rPr>
        <w:t>à l’unanimité</w:t>
      </w:r>
      <w:r>
        <w:rPr>
          <w:rFonts w:ascii="Arial" w:hAnsi="Arial" w:cs="Arial"/>
          <w:sz w:val="24"/>
          <w:szCs w:val="24"/>
        </w:rPr>
        <w:t>.</w:t>
      </w:r>
    </w:p>
    <w:p w:rsidR="00FE2179" w:rsidRDefault="00FE2179" w:rsidP="009B7EDB">
      <w:pPr>
        <w:spacing w:after="0"/>
        <w:jc w:val="both"/>
        <w:rPr>
          <w:rFonts w:ascii="Arial" w:hAnsi="Arial" w:cs="Arial"/>
          <w:sz w:val="24"/>
          <w:szCs w:val="24"/>
        </w:rPr>
      </w:pPr>
    </w:p>
    <w:p w:rsidR="00F03C19" w:rsidRDefault="00F03C19" w:rsidP="009B7EDB">
      <w:pPr>
        <w:spacing w:after="0"/>
        <w:jc w:val="both"/>
        <w:rPr>
          <w:rFonts w:ascii="Arial" w:hAnsi="Arial" w:cs="Arial"/>
          <w:sz w:val="24"/>
          <w:szCs w:val="24"/>
        </w:rPr>
      </w:pPr>
    </w:p>
    <w:p w:rsidR="00C2770B" w:rsidRDefault="00FE2179" w:rsidP="00FE2179">
      <w:pPr>
        <w:jc w:val="both"/>
        <w:rPr>
          <w:rFonts w:ascii="Arial" w:hAnsi="Arial" w:cs="Arial"/>
          <w:sz w:val="24"/>
          <w:szCs w:val="24"/>
          <w:u w:val="single"/>
        </w:rPr>
      </w:pPr>
      <w:r w:rsidRPr="00907466">
        <w:rPr>
          <w:rFonts w:ascii="Arial" w:hAnsi="Arial" w:cs="Arial"/>
          <w:sz w:val="24"/>
          <w:szCs w:val="24"/>
        </w:rPr>
        <w:t xml:space="preserve">- </w:t>
      </w:r>
      <w:r w:rsidR="00C2770B">
        <w:rPr>
          <w:rFonts w:ascii="Arial" w:hAnsi="Arial" w:cs="Arial"/>
          <w:sz w:val="24"/>
          <w:szCs w:val="24"/>
          <w:u w:val="single"/>
        </w:rPr>
        <w:t>A</w:t>
      </w:r>
      <w:r w:rsidR="009C0F91">
        <w:rPr>
          <w:rFonts w:ascii="Arial" w:hAnsi="Arial" w:cs="Arial"/>
          <w:sz w:val="24"/>
          <w:szCs w:val="24"/>
          <w:u w:val="single"/>
        </w:rPr>
        <w:t>vis sur les dérogations</w:t>
      </w:r>
      <w:r w:rsidR="00C2770B">
        <w:rPr>
          <w:rFonts w:ascii="Arial" w:hAnsi="Arial" w:cs="Arial"/>
          <w:sz w:val="24"/>
          <w:szCs w:val="24"/>
          <w:u w:val="single"/>
        </w:rPr>
        <w:t xml:space="preserve"> dominicales au titre de l’année 2023 pour les commerces de détail</w:t>
      </w:r>
    </w:p>
    <w:p w:rsidR="00C2770B" w:rsidRPr="00C2770B" w:rsidRDefault="00C2770B" w:rsidP="00C2770B">
      <w:pPr>
        <w:jc w:val="both"/>
        <w:rPr>
          <w:rFonts w:ascii="Arial" w:hAnsi="Arial" w:cs="Arial"/>
          <w:sz w:val="24"/>
        </w:rPr>
      </w:pPr>
      <w:r w:rsidRPr="00C2770B">
        <w:rPr>
          <w:rFonts w:ascii="Arial" w:hAnsi="Arial" w:cs="Arial"/>
          <w:sz w:val="24"/>
        </w:rPr>
        <w:t>La législation en matière de travail le dimanche permet aux maires d’autoriser dans les zones commerciales, l’ouverture des commerces de détail 12 dimanches par an.</w:t>
      </w:r>
    </w:p>
    <w:p w:rsidR="00C2770B" w:rsidRDefault="00C2770B" w:rsidP="00C2770B">
      <w:pPr>
        <w:tabs>
          <w:tab w:val="left" w:pos="5884"/>
        </w:tabs>
        <w:jc w:val="both"/>
        <w:rPr>
          <w:rFonts w:ascii="Arial" w:hAnsi="Arial" w:cs="Arial"/>
          <w:sz w:val="24"/>
        </w:rPr>
      </w:pPr>
      <w:r w:rsidRPr="00C2770B">
        <w:rPr>
          <w:rFonts w:ascii="Arial" w:hAnsi="Arial" w:cs="Arial"/>
          <w:sz w:val="24"/>
        </w:rPr>
        <w:t>Pour l’année 2023</w:t>
      </w:r>
      <w:r w:rsidR="000F4B7C">
        <w:rPr>
          <w:rFonts w:ascii="Arial" w:hAnsi="Arial" w:cs="Arial"/>
          <w:sz w:val="24"/>
        </w:rPr>
        <w:t>, il s’agit des dates suivantes :</w:t>
      </w:r>
      <w:r w:rsidRPr="00C2770B">
        <w:rPr>
          <w:rFonts w:ascii="Arial" w:hAnsi="Arial" w:cs="Arial"/>
          <w:sz w:val="24"/>
        </w:rPr>
        <w:t xml:space="preserve"> </w:t>
      </w:r>
    </w:p>
    <w:p w:rsidR="00F03C19" w:rsidRPr="00C2770B" w:rsidRDefault="00F03C19" w:rsidP="00C2770B">
      <w:pPr>
        <w:tabs>
          <w:tab w:val="left" w:pos="5884"/>
        </w:tabs>
        <w:jc w:val="both"/>
        <w:rPr>
          <w:rFonts w:ascii="Arial" w:hAnsi="Arial" w:cs="Arial"/>
          <w:sz w:val="24"/>
        </w:rPr>
      </w:pPr>
    </w:p>
    <w:p w:rsidR="00C2770B" w:rsidRPr="0087495F" w:rsidRDefault="00C2770B" w:rsidP="00C2770B">
      <w:pPr>
        <w:tabs>
          <w:tab w:val="left" w:pos="5884"/>
        </w:tabs>
        <w:jc w:val="both"/>
        <w:rPr>
          <w:rFonts w:ascii="Arial" w:hAnsi="Arial" w:cs="Arial"/>
          <w:i/>
          <w:szCs w:val="20"/>
        </w:rPr>
      </w:pPr>
      <w:r w:rsidRPr="0087495F">
        <w:rPr>
          <w:rFonts w:ascii="Arial" w:hAnsi="Arial" w:cs="Arial"/>
          <w:b/>
          <w:i/>
          <w:szCs w:val="20"/>
          <w:u w:val="single"/>
        </w:rPr>
        <w:t>Pour l’ensemble des branches d’activités dédiées aux commerces de détail</w:t>
      </w:r>
      <w:r w:rsidRPr="0087495F">
        <w:rPr>
          <w:rFonts w:ascii="Arial" w:hAnsi="Arial" w:cs="Arial"/>
          <w:i/>
          <w:szCs w:val="20"/>
        </w:rPr>
        <w:t> :</w:t>
      </w:r>
    </w:p>
    <w:p w:rsidR="00C2770B" w:rsidRPr="0087495F" w:rsidRDefault="00C2770B" w:rsidP="00C2770B">
      <w:pPr>
        <w:tabs>
          <w:tab w:val="left" w:pos="5884"/>
        </w:tabs>
        <w:jc w:val="both"/>
        <w:rPr>
          <w:rFonts w:ascii="Arial" w:hAnsi="Arial" w:cs="Arial"/>
          <w:i/>
          <w:szCs w:val="20"/>
        </w:rPr>
      </w:pPr>
      <w:r>
        <w:rPr>
          <w:rFonts w:ascii="Arial" w:hAnsi="Arial" w:cs="Arial"/>
          <w:i/>
          <w:szCs w:val="20"/>
        </w:rPr>
        <w:t>15</w:t>
      </w:r>
      <w:r w:rsidRPr="0087495F">
        <w:rPr>
          <w:rFonts w:ascii="Arial" w:hAnsi="Arial" w:cs="Arial"/>
          <w:i/>
          <w:szCs w:val="20"/>
        </w:rPr>
        <w:t xml:space="preserve"> janvier-</w:t>
      </w:r>
      <w:r>
        <w:rPr>
          <w:rFonts w:ascii="Arial" w:hAnsi="Arial" w:cs="Arial"/>
          <w:i/>
          <w:szCs w:val="20"/>
        </w:rPr>
        <w:t xml:space="preserve"> 2</w:t>
      </w:r>
      <w:r w:rsidRPr="0087495F">
        <w:rPr>
          <w:rFonts w:ascii="Arial" w:hAnsi="Arial" w:cs="Arial"/>
          <w:i/>
          <w:szCs w:val="20"/>
        </w:rPr>
        <w:t xml:space="preserve"> </w:t>
      </w:r>
      <w:r>
        <w:rPr>
          <w:rFonts w:ascii="Arial" w:hAnsi="Arial" w:cs="Arial"/>
          <w:i/>
          <w:szCs w:val="20"/>
        </w:rPr>
        <w:t>juillet</w:t>
      </w:r>
      <w:r w:rsidRPr="0087495F">
        <w:rPr>
          <w:rFonts w:ascii="Arial" w:hAnsi="Arial" w:cs="Arial"/>
          <w:i/>
          <w:szCs w:val="20"/>
        </w:rPr>
        <w:t xml:space="preserve">- </w:t>
      </w:r>
      <w:r>
        <w:rPr>
          <w:rFonts w:ascii="Arial" w:hAnsi="Arial" w:cs="Arial"/>
          <w:i/>
          <w:szCs w:val="20"/>
        </w:rPr>
        <w:t>3</w:t>
      </w:r>
      <w:r w:rsidRPr="0087495F">
        <w:rPr>
          <w:rFonts w:ascii="Arial" w:hAnsi="Arial" w:cs="Arial"/>
          <w:i/>
          <w:szCs w:val="20"/>
        </w:rPr>
        <w:t xml:space="preserve"> </w:t>
      </w:r>
      <w:r>
        <w:rPr>
          <w:rFonts w:ascii="Arial" w:hAnsi="Arial" w:cs="Arial"/>
          <w:i/>
          <w:szCs w:val="20"/>
        </w:rPr>
        <w:t>septembre</w:t>
      </w:r>
      <w:r w:rsidRPr="0087495F">
        <w:rPr>
          <w:rFonts w:ascii="Arial" w:hAnsi="Arial" w:cs="Arial"/>
          <w:i/>
          <w:szCs w:val="20"/>
        </w:rPr>
        <w:t xml:space="preserve">- </w:t>
      </w:r>
      <w:r>
        <w:rPr>
          <w:rFonts w:ascii="Arial" w:hAnsi="Arial" w:cs="Arial"/>
          <w:i/>
          <w:szCs w:val="20"/>
        </w:rPr>
        <w:t>29</w:t>
      </w:r>
      <w:r w:rsidRPr="0087495F">
        <w:rPr>
          <w:rFonts w:ascii="Arial" w:hAnsi="Arial" w:cs="Arial"/>
          <w:i/>
          <w:szCs w:val="20"/>
        </w:rPr>
        <w:t xml:space="preserve"> </w:t>
      </w:r>
      <w:r>
        <w:rPr>
          <w:rFonts w:ascii="Arial" w:hAnsi="Arial" w:cs="Arial"/>
          <w:i/>
          <w:szCs w:val="20"/>
        </w:rPr>
        <w:t>octobre</w:t>
      </w:r>
      <w:r w:rsidRPr="0087495F">
        <w:rPr>
          <w:rFonts w:ascii="Arial" w:hAnsi="Arial" w:cs="Arial"/>
          <w:i/>
          <w:szCs w:val="20"/>
        </w:rPr>
        <w:t xml:space="preserve">- </w:t>
      </w:r>
      <w:r>
        <w:rPr>
          <w:rFonts w:ascii="Arial" w:hAnsi="Arial" w:cs="Arial"/>
          <w:i/>
          <w:szCs w:val="20"/>
        </w:rPr>
        <w:t>12 novembre</w:t>
      </w:r>
      <w:r w:rsidRPr="0087495F">
        <w:rPr>
          <w:rFonts w:ascii="Arial" w:hAnsi="Arial" w:cs="Arial"/>
          <w:i/>
          <w:szCs w:val="20"/>
        </w:rPr>
        <w:t>-</w:t>
      </w:r>
      <w:r>
        <w:rPr>
          <w:rFonts w:ascii="Arial" w:hAnsi="Arial" w:cs="Arial"/>
          <w:i/>
          <w:szCs w:val="20"/>
        </w:rPr>
        <w:t xml:space="preserve"> 19 novembre 2</w:t>
      </w:r>
      <w:r w:rsidRPr="0087495F">
        <w:rPr>
          <w:rFonts w:ascii="Arial" w:hAnsi="Arial" w:cs="Arial"/>
          <w:i/>
          <w:szCs w:val="20"/>
        </w:rPr>
        <w:t>6 novembre-</w:t>
      </w:r>
      <w:r>
        <w:rPr>
          <w:rFonts w:ascii="Arial" w:hAnsi="Arial" w:cs="Arial"/>
          <w:i/>
          <w:szCs w:val="20"/>
        </w:rPr>
        <w:t xml:space="preserve"> </w:t>
      </w:r>
      <w:r w:rsidRPr="0087495F">
        <w:rPr>
          <w:rFonts w:ascii="Arial" w:hAnsi="Arial" w:cs="Arial"/>
          <w:i/>
          <w:szCs w:val="20"/>
        </w:rPr>
        <w:t xml:space="preserve">3 </w:t>
      </w:r>
      <w:r>
        <w:rPr>
          <w:rFonts w:ascii="Arial" w:hAnsi="Arial" w:cs="Arial"/>
          <w:i/>
          <w:szCs w:val="20"/>
        </w:rPr>
        <w:t>déc</w:t>
      </w:r>
      <w:r w:rsidRPr="0087495F">
        <w:rPr>
          <w:rFonts w:ascii="Arial" w:hAnsi="Arial" w:cs="Arial"/>
          <w:i/>
          <w:szCs w:val="20"/>
        </w:rPr>
        <w:t>embre-</w:t>
      </w:r>
      <w:r>
        <w:rPr>
          <w:rFonts w:ascii="Arial" w:hAnsi="Arial" w:cs="Arial"/>
          <w:i/>
          <w:szCs w:val="20"/>
        </w:rPr>
        <w:t xml:space="preserve"> 1</w:t>
      </w:r>
      <w:r w:rsidRPr="0087495F">
        <w:rPr>
          <w:rFonts w:ascii="Arial" w:hAnsi="Arial" w:cs="Arial"/>
          <w:i/>
          <w:szCs w:val="20"/>
        </w:rPr>
        <w:t xml:space="preserve">0 </w:t>
      </w:r>
      <w:r>
        <w:rPr>
          <w:rFonts w:ascii="Arial" w:hAnsi="Arial" w:cs="Arial"/>
          <w:i/>
          <w:szCs w:val="20"/>
        </w:rPr>
        <w:t>décembre</w:t>
      </w:r>
      <w:r w:rsidRPr="0087495F">
        <w:rPr>
          <w:rFonts w:ascii="Arial" w:hAnsi="Arial" w:cs="Arial"/>
          <w:i/>
          <w:szCs w:val="20"/>
        </w:rPr>
        <w:t>-</w:t>
      </w:r>
      <w:r>
        <w:rPr>
          <w:rFonts w:ascii="Arial" w:hAnsi="Arial" w:cs="Arial"/>
          <w:i/>
          <w:szCs w:val="20"/>
        </w:rPr>
        <w:t xml:space="preserve"> 1</w:t>
      </w:r>
      <w:r w:rsidRPr="0087495F">
        <w:rPr>
          <w:rFonts w:ascii="Arial" w:hAnsi="Arial" w:cs="Arial"/>
          <w:i/>
          <w:szCs w:val="20"/>
        </w:rPr>
        <w:t xml:space="preserve">7 </w:t>
      </w:r>
      <w:r>
        <w:rPr>
          <w:rFonts w:ascii="Arial" w:hAnsi="Arial" w:cs="Arial"/>
          <w:i/>
          <w:szCs w:val="20"/>
        </w:rPr>
        <w:t>déc</w:t>
      </w:r>
      <w:r w:rsidRPr="0087495F">
        <w:rPr>
          <w:rFonts w:ascii="Arial" w:hAnsi="Arial" w:cs="Arial"/>
          <w:i/>
          <w:szCs w:val="20"/>
        </w:rPr>
        <w:t>embre-</w:t>
      </w:r>
      <w:r>
        <w:rPr>
          <w:rFonts w:ascii="Arial" w:hAnsi="Arial" w:cs="Arial"/>
          <w:i/>
          <w:szCs w:val="20"/>
        </w:rPr>
        <w:t xml:space="preserve"> 2</w:t>
      </w:r>
      <w:r w:rsidRPr="0087495F">
        <w:rPr>
          <w:rFonts w:ascii="Arial" w:hAnsi="Arial" w:cs="Arial"/>
          <w:i/>
          <w:szCs w:val="20"/>
        </w:rPr>
        <w:t>4 décembre-</w:t>
      </w:r>
      <w:r>
        <w:rPr>
          <w:rFonts w:ascii="Arial" w:hAnsi="Arial" w:cs="Arial"/>
          <w:i/>
          <w:szCs w:val="20"/>
        </w:rPr>
        <w:t xml:space="preserve"> 3</w:t>
      </w:r>
      <w:r w:rsidRPr="0087495F">
        <w:rPr>
          <w:rFonts w:ascii="Arial" w:hAnsi="Arial" w:cs="Arial"/>
          <w:i/>
          <w:szCs w:val="20"/>
        </w:rPr>
        <w:t>1 décembre</w:t>
      </w:r>
    </w:p>
    <w:p w:rsidR="00C2770B" w:rsidRPr="0087495F" w:rsidRDefault="00C2770B" w:rsidP="00C2770B">
      <w:pPr>
        <w:tabs>
          <w:tab w:val="left" w:pos="5884"/>
        </w:tabs>
        <w:jc w:val="both"/>
        <w:rPr>
          <w:rFonts w:ascii="Arial" w:hAnsi="Arial" w:cs="Arial"/>
          <w:i/>
          <w:szCs w:val="20"/>
        </w:rPr>
      </w:pPr>
    </w:p>
    <w:p w:rsidR="00C2770B" w:rsidRPr="0087495F" w:rsidRDefault="00C2770B" w:rsidP="00C2770B">
      <w:pPr>
        <w:tabs>
          <w:tab w:val="left" w:pos="5884"/>
        </w:tabs>
        <w:jc w:val="both"/>
        <w:rPr>
          <w:rFonts w:ascii="Arial" w:hAnsi="Arial" w:cs="Arial"/>
          <w:i/>
          <w:szCs w:val="20"/>
        </w:rPr>
      </w:pPr>
      <w:r w:rsidRPr="0087495F">
        <w:rPr>
          <w:rFonts w:ascii="Arial" w:hAnsi="Arial" w:cs="Arial"/>
          <w:b/>
          <w:i/>
          <w:szCs w:val="20"/>
          <w:u w:val="single"/>
        </w:rPr>
        <w:t>Pour l’ensemble des concessions automobiles et motos</w:t>
      </w:r>
      <w:r w:rsidRPr="0087495F">
        <w:rPr>
          <w:rFonts w:ascii="Arial" w:hAnsi="Arial" w:cs="Arial"/>
          <w:i/>
          <w:szCs w:val="20"/>
        </w:rPr>
        <w:t> :</w:t>
      </w:r>
    </w:p>
    <w:p w:rsidR="00C2770B" w:rsidRPr="0087495F" w:rsidRDefault="00C2770B" w:rsidP="00C2770B">
      <w:pPr>
        <w:tabs>
          <w:tab w:val="left" w:pos="5884"/>
        </w:tabs>
        <w:jc w:val="both"/>
        <w:rPr>
          <w:rFonts w:ascii="Arial" w:hAnsi="Arial" w:cs="Arial"/>
          <w:i/>
          <w:szCs w:val="20"/>
        </w:rPr>
      </w:pPr>
      <w:r>
        <w:rPr>
          <w:rFonts w:ascii="Arial" w:hAnsi="Arial" w:cs="Arial"/>
          <w:i/>
          <w:szCs w:val="20"/>
        </w:rPr>
        <w:t>15</w:t>
      </w:r>
      <w:r w:rsidRPr="0087495F">
        <w:rPr>
          <w:rFonts w:ascii="Arial" w:hAnsi="Arial" w:cs="Arial"/>
          <w:i/>
          <w:szCs w:val="20"/>
        </w:rPr>
        <w:t xml:space="preserve"> janvier-</w:t>
      </w:r>
      <w:r>
        <w:rPr>
          <w:rFonts w:ascii="Arial" w:hAnsi="Arial" w:cs="Arial"/>
          <w:i/>
          <w:szCs w:val="20"/>
        </w:rPr>
        <w:t xml:space="preserve"> 22</w:t>
      </w:r>
      <w:r w:rsidRPr="0087495F">
        <w:rPr>
          <w:rFonts w:ascii="Arial" w:hAnsi="Arial" w:cs="Arial"/>
          <w:i/>
          <w:szCs w:val="20"/>
        </w:rPr>
        <w:t xml:space="preserve"> janvier-</w:t>
      </w:r>
      <w:r>
        <w:rPr>
          <w:rFonts w:ascii="Arial" w:hAnsi="Arial" w:cs="Arial"/>
          <w:i/>
          <w:szCs w:val="20"/>
        </w:rPr>
        <w:t xml:space="preserve"> 12</w:t>
      </w:r>
      <w:r w:rsidRPr="0087495F">
        <w:rPr>
          <w:rFonts w:ascii="Arial" w:hAnsi="Arial" w:cs="Arial"/>
          <w:i/>
          <w:szCs w:val="20"/>
        </w:rPr>
        <w:t xml:space="preserve"> </w:t>
      </w:r>
      <w:r>
        <w:rPr>
          <w:rFonts w:ascii="Arial" w:hAnsi="Arial" w:cs="Arial"/>
          <w:i/>
          <w:szCs w:val="20"/>
        </w:rPr>
        <w:t>mars</w:t>
      </w:r>
      <w:r w:rsidRPr="0087495F">
        <w:rPr>
          <w:rFonts w:ascii="Arial" w:hAnsi="Arial" w:cs="Arial"/>
          <w:i/>
          <w:szCs w:val="20"/>
        </w:rPr>
        <w:t>-</w:t>
      </w:r>
      <w:r>
        <w:rPr>
          <w:rFonts w:ascii="Arial" w:hAnsi="Arial" w:cs="Arial"/>
          <w:i/>
          <w:szCs w:val="20"/>
        </w:rPr>
        <w:t xml:space="preserve"> </w:t>
      </w:r>
      <w:r w:rsidRPr="0087495F">
        <w:rPr>
          <w:rFonts w:ascii="Arial" w:hAnsi="Arial" w:cs="Arial"/>
          <w:i/>
          <w:szCs w:val="20"/>
        </w:rPr>
        <w:t>1</w:t>
      </w:r>
      <w:r>
        <w:rPr>
          <w:rFonts w:ascii="Arial" w:hAnsi="Arial" w:cs="Arial"/>
          <w:i/>
          <w:szCs w:val="20"/>
        </w:rPr>
        <w:t>9</w:t>
      </w:r>
      <w:r w:rsidRPr="0087495F">
        <w:rPr>
          <w:rFonts w:ascii="Arial" w:hAnsi="Arial" w:cs="Arial"/>
          <w:i/>
          <w:szCs w:val="20"/>
        </w:rPr>
        <w:t xml:space="preserve"> mars – </w:t>
      </w:r>
      <w:r>
        <w:rPr>
          <w:rFonts w:ascii="Arial" w:hAnsi="Arial" w:cs="Arial"/>
          <w:i/>
          <w:szCs w:val="20"/>
        </w:rPr>
        <w:t>11</w:t>
      </w:r>
      <w:r w:rsidRPr="0087495F">
        <w:rPr>
          <w:rFonts w:ascii="Arial" w:hAnsi="Arial" w:cs="Arial"/>
          <w:i/>
          <w:szCs w:val="20"/>
        </w:rPr>
        <w:t xml:space="preserve"> </w:t>
      </w:r>
      <w:r>
        <w:rPr>
          <w:rFonts w:ascii="Arial" w:hAnsi="Arial" w:cs="Arial"/>
          <w:i/>
          <w:szCs w:val="20"/>
        </w:rPr>
        <w:t>juin</w:t>
      </w:r>
      <w:r w:rsidRPr="0087495F">
        <w:rPr>
          <w:rFonts w:ascii="Arial" w:hAnsi="Arial" w:cs="Arial"/>
          <w:i/>
          <w:szCs w:val="20"/>
        </w:rPr>
        <w:t xml:space="preserve">- </w:t>
      </w:r>
      <w:r>
        <w:rPr>
          <w:rFonts w:ascii="Arial" w:hAnsi="Arial" w:cs="Arial"/>
          <w:i/>
          <w:szCs w:val="20"/>
        </w:rPr>
        <w:t>18</w:t>
      </w:r>
      <w:r w:rsidRPr="0087495F">
        <w:rPr>
          <w:rFonts w:ascii="Arial" w:hAnsi="Arial" w:cs="Arial"/>
          <w:i/>
          <w:szCs w:val="20"/>
        </w:rPr>
        <w:t xml:space="preserve"> juin- 1</w:t>
      </w:r>
      <w:r>
        <w:rPr>
          <w:rFonts w:ascii="Arial" w:hAnsi="Arial" w:cs="Arial"/>
          <w:i/>
          <w:szCs w:val="20"/>
        </w:rPr>
        <w:t>0</w:t>
      </w:r>
      <w:r w:rsidRPr="0087495F">
        <w:rPr>
          <w:rFonts w:ascii="Arial" w:hAnsi="Arial" w:cs="Arial"/>
          <w:i/>
          <w:szCs w:val="20"/>
        </w:rPr>
        <w:t xml:space="preserve"> septembre-1</w:t>
      </w:r>
      <w:r>
        <w:rPr>
          <w:rFonts w:ascii="Arial" w:hAnsi="Arial" w:cs="Arial"/>
          <w:i/>
          <w:szCs w:val="20"/>
        </w:rPr>
        <w:t>7</w:t>
      </w:r>
      <w:r w:rsidRPr="0087495F">
        <w:rPr>
          <w:rFonts w:ascii="Arial" w:hAnsi="Arial" w:cs="Arial"/>
          <w:i/>
          <w:szCs w:val="20"/>
        </w:rPr>
        <w:t xml:space="preserve"> septembre- </w:t>
      </w:r>
      <w:r>
        <w:rPr>
          <w:rFonts w:ascii="Arial" w:hAnsi="Arial" w:cs="Arial"/>
          <w:i/>
          <w:szCs w:val="20"/>
        </w:rPr>
        <w:t>8</w:t>
      </w:r>
      <w:r w:rsidRPr="0087495F">
        <w:rPr>
          <w:rFonts w:ascii="Arial" w:hAnsi="Arial" w:cs="Arial"/>
          <w:i/>
          <w:szCs w:val="20"/>
        </w:rPr>
        <w:t xml:space="preserve"> octobre – 1</w:t>
      </w:r>
      <w:r>
        <w:rPr>
          <w:rFonts w:ascii="Arial" w:hAnsi="Arial" w:cs="Arial"/>
          <w:i/>
          <w:szCs w:val="20"/>
        </w:rPr>
        <w:t>5</w:t>
      </w:r>
      <w:r w:rsidRPr="0087495F">
        <w:rPr>
          <w:rFonts w:ascii="Arial" w:hAnsi="Arial" w:cs="Arial"/>
          <w:i/>
          <w:szCs w:val="20"/>
        </w:rPr>
        <w:t xml:space="preserve"> octobre-</w:t>
      </w:r>
      <w:r>
        <w:rPr>
          <w:rFonts w:ascii="Arial" w:hAnsi="Arial" w:cs="Arial"/>
          <w:i/>
          <w:szCs w:val="20"/>
        </w:rPr>
        <w:t xml:space="preserve"> 19 novembre</w:t>
      </w:r>
    </w:p>
    <w:p w:rsidR="000F4B7C" w:rsidRDefault="000F4B7C" w:rsidP="000F4B7C">
      <w:pPr>
        <w:jc w:val="both"/>
        <w:rPr>
          <w:rFonts w:ascii="Arial" w:hAnsi="Arial" w:cs="Arial"/>
          <w:b/>
          <w:sz w:val="24"/>
          <w:szCs w:val="24"/>
          <w:u w:val="single"/>
        </w:rPr>
      </w:pPr>
    </w:p>
    <w:p w:rsidR="00F03C19" w:rsidRDefault="00F03C19" w:rsidP="000F4B7C">
      <w:pPr>
        <w:jc w:val="both"/>
        <w:rPr>
          <w:rFonts w:ascii="Arial" w:hAnsi="Arial" w:cs="Arial"/>
          <w:b/>
          <w:sz w:val="24"/>
          <w:szCs w:val="24"/>
          <w:u w:val="single"/>
        </w:rPr>
      </w:pPr>
    </w:p>
    <w:p w:rsidR="000F4B7C" w:rsidRPr="007203BE" w:rsidRDefault="000F4B7C" w:rsidP="000F4B7C">
      <w:pPr>
        <w:pStyle w:val="Paragraphedeliste"/>
        <w:numPr>
          <w:ilvl w:val="0"/>
          <w:numId w:val="6"/>
        </w:numPr>
        <w:rPr>
          <w:rFonts w:ascii="Arial" w:hAnsi="Arial" w:cs="Arial"/>
          <w:b/>
          <w:sz w:val="24"/>
          <w:szCs w:val="24"/>
          <w:u w:val="single"/>
        </w:rPr>
      </w:pPr>
      <w:r>
        <w:rPr>
          <w:rFonts w:ascii="Arial" w:hAnsi="Arial" w:cs="Arial"/>
          <w:sz w:val="24"/>
          <w:szCs w:val="24"/>
          <w:u w:val="single"/>
        </w:rPr>
        <w:t xml:space="preserve">Social </w:t>
      </w:r>
    </w:p>
    <w:p w:rsidR="000F4B7C" w:rsidRDefault="000F4B7C" w:rsidP="000F4B7C">
      <w:pPr>
        <w:rPr>
          <w:rFonts w:ascii="Arial" w:hAnsi="Arial" w:cs="Arial"/>
          <w:sz w:val="24"/>
          <w:szCs w:val="24"/>
          <w:u w:val="single"/>
        </w:rPr>
      </w:pPr>
      <w:r w:rsidRPr="00907466">
        <w:rPr>
          <w:rFonts w:ascii="Arial" w:hAnsi="Arial" w:cs="Arial"/>
          <w:sz w:val="24"/>
          <w:szCs w:val="24"/>
        </w:rPr>
        <w:t xml:space="preserve">- </w:t>
      </w:r>
      <w:r>
        <w:rPr>
          <w:rFonts w:ascii="Arial" w:hAnsi="Arial" w:cs="Arial"/>
          <w:sz w:val="24"/>
          <w:szCs w:val="24"/>
          <w:u w:val="single"/>
        </w:rPr>
        <w:t xml:space="preserve">Journée des familles à Berck sur Mer  </w:t>
      </w:r>
    </w:p>
    <w:p w:rsidR="00EC35E3" w:rsidRPr="00EC35E3" w:rsidRDefault="00EC35E3" w:rsidP="00EC35E3">
      <w:pPr>
        <w:jc w:val="both"/>
        <w:rPr>
          <w:rFonts w:ascii="Arial" w:hAnsi="Arial" w:cs="Arial"/>
          <w:sz w:val="24"/>
        </w:rPr>
      </w:pPr>
      <w:r w:rsidRPr="00EC35E3">
        <w:rPr>
          <w:rFonts w:ascii="Arial" w:hAnsi="Arial" w:cs="Arial"/>
          <w:sz w:val="24"/>
        </w:rPr>
        <w:t xml:space="preserve">Chaque année est organisée une journée familiale ouverte aux personnes qui ne partent pas en vacances. Les familles sont choisies en fonction de leur reste à vivre mais aussi s’il est constaté que des familles ne partent pas pour des raisons financières, suite à un problème particulier. </w:t>
      </w:r>
    </w:p>
    <w:p w:rsidR="00EC35E3" w:rsidRPr="00EC35E3" w:rsidRDefault="00EC35E3" w:rsidP="00EC35E3">
      <w:pPr>
        <w:jc w:val="both"/>
        <w:rPr>
          <w:rFonts w:ascii="Arial" w:hAnsi="Arial" w:cs="Arial"/>
          <w:sz w:val="24"/>
        </w:rPr>
      </w:pPr>
      <w:r w:rsidRPr="00EC35E3">
        <w:rPr>
          <w:rFonts w:ascii="Arial" w:hAnsi="Arial" w:cs="Arial"/>
          <w:sz w:val="24"/>
        </w:rPr>
        <w:t>La date du voyage est prévue le samedi 20 août et il est proposé une sortie à la mer</w:t>
      </w:r>
      <w:r>
        <w:rPr>
          <w:rFonts w:ascii="Arial" w:hAnsi="Arial" w:cs="Arial"/>
          <w:sz w:val="24"/>
        </w:rPr>
        <w:t xml:space="preserve"> à</w:t>
      </w:r>
      <w:r w:rsidRPr="00EC35E3">
        <w:rPr>
          <w:rFonts w:ascii="Arial" w:hAnsi="Arial" w:cs="Arial"/>
          <w:sz w:val="24"/>
        </w:rPr>
        <w:t xml:space="preserve"> Berck sur Mer.</w:t>
      </w:r>
    </w:p>
    <w:p w:rsidR="00EC35E3" w:rsidRPr="00EC35E3" w:rsidRDefault="00EC35E3" w:rsidP="00EC35E3">
      <w:pPr>
        <w:jc w:val="both"/>
        <w:rPr>
          <w:rFonts w:ascii="Arial" w:hAnsi="Arial" w:cs="Arial"/>
          <w:sz w:val="24"/>
        </w:rPr>
      </w:pPr>
      <w:r w:rsidRPr="00EC35E3">
        <w:rPr>
          <w:rFonts w:ascii="Arial" w:hAnsi="Arial" w:cs="Arial"/>
          <w:sz w:val="24"/>
        </w:rPr>
        <w:t>Le budget</w:t>
      </w:r>
      <w:r>
        <w:rPr>
          <w:rFonts w:ascii="Arial" w:hAnsi="Arial" w:cs="Arial"/>
          <w:sz w:val="24"/>
        </w:rPr>
        <w:t xml:space="preserve"> (1 150€)</w:t>
      </w:r>
      <w:r w:rsidRPr="00EC35E3">
        <w:rPr>
          <w:rFonts w:ascii="Arial" w:hAnsi="Arial" w:cs="Arial"/>
          <w:sz w:val="24"/>
        </w:rPr>
        <w:t xml:space="preserve"> pour cette journée est basé sur un nombre de 50 participants et comprend le transport en car. Les familles devront prévoir un pique-nique pour se restaurer et il sera offert une glace à chaque participant dans l’après-midi. </w:t>
      </w:r>
    </w:p>
    <w:p w:rsidR="00EC35E3" w:rsidRPr="00EC35E3" w:rsidRDefault="00EC35E3" w:rsidP="00EC35E3">
      <w:pPr>
        <w:rPr>
          <w:rFonts w:ascii="Arial" w:hAnsi="Arial" w:cs="Arial"/>
          <w:sz w:val="24"/>
        </w:rPr>
      </w:pPr>
    </w:p>
    <w:p w:rsidR="002162EA" w:rsidRDefault="002162EA" w:rsidP="002162EA">
      <w:pPr>
        <w:pStyle w:val="Paragraphedeliste"/>
        <w:ind w:left="928"/>
        <w:rPr>
          <w:rFonts w:ascii="Arial" w:hAnsi="Arial" w:cs="Arial"/>
          <w:b/>
          <w:sz w:val="24"/>
          <w:szCs w:val="24"/>
          <w:u w:val="single"/>
        </w:rPr>
      </w:pPr>
    </w:p>
    <w:p w:rsidR="002162EA" w:rsidRPr="007203BE" w:rsidRDefault="002162EA" w:rsidP="002162EA">
      <w:pPr>
        <w:pStyle w:val="Paragraphedeliste"/>
        <w:numPr>
          <w:ilvl w:val="0"/>
          <w:numId w:val="6"/>
        </w:numPr>
        <w:rPr>
          <w:rFonts w:ascii="Arial" w:hAnsi="Arial" w:cs="Arial"/>
          <w:b/>
          <w:sz w:val="24"/>
          <w:szCs w:val="24"/>
          <w:u w:val="single"/>
        </w:rPr>
      </w:pPr>
      <w:r>
        <w:rPr>
          <w:rFonts w:ascii="Arial" w:hAnsi="Arial" w:cs="Arial"/>
          <w:sz w:val="24"/>
          <w:szCs w:val="24"/>
          <w:u w:val="single"/>
        </w:rPr>
        <w:t xml:space="preserve">Petite enfance/enfance/jeunesse </w:t>
      </w:r>
    </w:p>
    <w:p w:rsidR="002162EA" w:rsidRDefault="002162EA" w:rsidP="002162EA">
      <w:pPr>
        <w:rPr>
          <w:rFonts w:ascii="Arial" w:hAnsi="Arial" w:cs="Arial"/>
          <w:sz w:val="24"/>
          <w:szCs w:val="24"/>
          <w:u w:val="single"/>
        </w:rPr>
      </w:pPr>
      <w:r w:rsidRPr="00907466">
        <w:rPr>
          <w:rFonts w:ascii="Arial" w:hAnsi="Arial" w:cs="Arial"/>
          <w:sz w:val="24"/>
          <w:szCs w:val="24"/>
        </w:rPr>
        <w:t xml:space="preserve">- </w:t>
      </w:r>
      <w:r w:rsidR="00B606DD">
        <w:rPr>
          <w:rFonts w:ascii="Arial" w:hAnsi="Arial" w:cs="Arial"/>
          <w:sz w:val="24"/>
          <w:szCs w:val="24"/>
          <w:u w:val="single"/>
        </w:rPr>
        <w:t>Présentation des règlements d’accueil de loisirs et PAJ</w:t>
      </w:r>
      <w:r>
        <w:rPr>
          <w:rFonts w:ascii="Arial" w:hAnsi="Arial" w:cs="Arial"/>
          <w:sz w:val="24"/>
          <w:szCs w:val="24"/>
          <w:u w:val="single"/>
        </w:rPr>
        <w:t xml:space="preserve">  </w:t>
      </w:r>
    </w:p>
    <w:p w:rsidR="002162EA" w:rsidRPr="00140144" w:rsidRDefault="00140144" w:rsidP="00C316CD">
      <w:pPr>
        <w:rPr>
          <w:rFonts w:ascii="Arial" w:hAnsi="Arial" w:cs="Arial"/>
          <w:sz w:val="24"/>
          <w:szCs w:val="24"/>
        </w:rPr>
      </w:pPr>
      <w:r w:rsidRPr="00140144">
        <w:rPr>
          <w:rFonts w:ascii="Arial" w:hAnsi="Arial" w:cs="Arial"/>
          <w:sz w:val="24"/>
          <w:szCs w:val="24"/>
        </w:rPr>
        <w:t>Suite au bilan de la cession d’été 2021, des nouveaux règlement</w:t>
      </w:r>
      <w:r w:rsidR="00DC748E">
        <w:rPr>
          <w:rFonts w:ascii="Arial" w:hAnsi="Arial" w:cs="Arial"/>
          <w:sz w:val="24"/>
          <w:szCs w:val="24"/>
        </w:rPr>
        <w:t>s</w:t>
      </w:r>
      <w:r w:rsidRPr="00140144">
        <w:rPr>
          <w:rFonts w:ascii="Arial" w:hAnsi="Arial" w:cs="Arial"/>
          <w:sz w:val="24"/>
          <w:szCs w:val="24"/>
        </w:rPr>
        <w:t xml:space="preserve"> d’accueil pour le centre loisirs et PAJ ont été écrit.</w:t>
      </w:r>
      <w:r>
        <w:rPr>
          <w:rFonts w:ascii="Arial" w:hAnsi="Arial" w:cs="Arial"/>
          <w:sz w:val="24"/>
          <w:szCs w:val="24"/>
        </w:rPr>
        <w:t xml:space="preserve"> Les anciens règlements étaient trop généraux et ne correspondaient plus à la réglementation du ministère de la jeunesse et sport. </w:t>
      </w:r>
    </w:p>
    <w:p w:rsidR="002162EA" w:rsidRPr="00796D9B" w:rsidRDefault="00796D9B" w:rsidP="00796D9B">
      <w:pPr>
        <w:rPr>
          <w:rFonts w:ascii="Arial" w:hAnsi="Arial" w:cs="Arial"/>
          <w:sz w:val="24"/>
          <w:szCs w:val="24"/>
        </w:rPr>
      </w:pPr>
      <w:r w:rsidRPr="00796D9B">
        <w:rPr>
          <w:rFonts w:ascii="Arial" w:hAnsi="Arial" w:cs="Arial"/>
          <w:sz w:val="24"/>
          <w:szCs w:val="24"/>
        </w:rPr>
        <w:t>I</w:t>
      </w:r>
      <w:r>
        <w:rPr>
          <w:rFonts w:ascii="Arial" w:hAnsi="Arial" w:cs="Arial"/>
          <w:sz w:val="24"/>
          <w:szCs w:val="24"/>
        </w:rPr>
        <w:t>l</w:t>
      </w:r>
      <w:r w:rsidRPr="00796D9B">
        <w:rPr>
          <w:rFonts w:ascii="Arial" w:hAnsi="Arial" w:cs="Arial"/>
          <w:sz w:val="24"/>
          <w:szCs w:val="24"/>
        </w:rPr>
        <w:t xml:space="preserve"> a été rajout</w:t>
      </w:r>
      <w:r w:rsidR="00DC748E">
        <w:rPr>
          <w:rFonts w:ascii="Arial" w:hAnsi="Arial" w:cs="Arial"/>
          <w:sz w:val="24"/>
          <w:szCs w:val="24"/>
        </w:rPr>
        <w:t>é</w:t>
      </w:r>
      <w:r w:rsidRPr="00796D9B">
        <w:rPr>
          <w:rFonts w:ascii="Arial" w:hAnsi="Arial" w:cs="Arial"/>
          <w:sz w:val="24"/>
          <w:szCs w:val="24"/>
        </w:rPr>
        <w:t xml:space="preserve"> les plages d’accueil des enfants ainsi que l’accompagnement d’un adulte</w:t>
      </w:r>
      <w:r>
        <w:rPr>
          <w:rFonts w:ascii="Arial" w:hAnsi="Arial" w:cs="Arial"/>
          <w:sz w:val="24"/>
          <w:szCs w:val="24"/>
        </w:rPr>
        <w:t xml:space="preserve"> jusqu’au comptoir du centre de loisir</w:t>
      </w:r>
      <w:r w:rsidR="00DC748E">
        <w:rPr>
          <w:rFonts w:ascii="Arial" w:hAnsi="Arial" w:cs="Arial"/>
          <w:sz w:val="24"/>
          <w:szCs w:val="24"/>
        </w:rPr>
        <w:t>s</w:t>
      </w:r>
      <w:r>
        <w:rPr>
          <w:rFonts w:ascii="Arial" w:hAnsi="Arial" w:cs="Arial"/>
          <w:sz w:val="24"/>
          <w:szCs w:val="24"/>
        </w:rPr>
        <w:t xml:space="preserve">. Une autorisation pour récupérer un enfant par une tierce personne. Les tarifs sont inchangés. Concernant le PAJ, les enfants sont sous la responsabilité des animateurs uniquement pendant les heures des activités. </w:t>
      </w:r>
      <w:r w:rsidR="00116150">
        <w:rPr>
          <w:rFonts w:ascii="Arial" w:hAnsi="Arial" w:cs="Arial"/>
          <w:sz w:val="24"/>
          <w:szCs w:val="24"/>
        </w:rPr>
        <w:t>Les enfants sont dans l’obligation de remplir un dossier d’inscription.</w:t>
      </w:r>
      <w:r>
        <w:rPr>
          <w:rFonts w:ascii="Arial" w:hAnsi="Arial" w:cs="Arial"/>
          <w:sz w:val="24"/>
          <w:szCs w:val="24"/>
        </w:rPr>
        <w:t xml:space="preserve"> </w:t>
      </w:r>
      <w:r w:rsidRPr="00796D9B">
        <w:rPr>
          <w:rFonts w:ascii="Arial" w:hAnsi="Arial" w:cs="Arial"/>
          <w:sz w:val="24"/>
          <w:szCs w:val="24"/>
        </w:rPr>
        <w:t xml:space="preserve"> </w:t>
      </w:r>
    </w:p>
    <w:p w:rsidR="002162EA" w:rsidRDefault="002162EA" w:rsidP="002162EA">
      <w:pPr>
        <w:pStyle w:val="Paragraphedeliste"/>
        <w:ind w:left="928"/>
        <w:rPr>
          <w:rFonts w:ascii="Arial" w:hAnsi="Arial" w:cs="Arial"/>
          <w:b/>
          <w:sz w:val="24"/>
          <w:szCs w:val="24"/>
          <w:u w:val="single"/>
        </w:rPr>
      </w:pPr>
    </w:p>
    <w:p w:rsidR="00F03C19" w:rsidRDefault="00F03C19" w:rsidP="002162EA">
      <w:pPr>
        <w:pStyle w:val="Paragraphedeliste"/>
        <w:ind w:left="928"/>
        <w:rPr>
          <w:rFonts w:ascii="Arial" w:hAnsi="Arial" w:cs="Arial"/>
          <w:b/>
          <w:sz w:val="24"/>
          <w:szCs w:val="24"/>
          <w:u w:val="single"/>
        </w:rPr>
      </w:pPr>
    </w:p>
    <w:p w:rsidR="00F03C19" w:rsidRDefault="00F03C19" w:rsidP="002162EA">
      <w:pPr>
        <w:pStyle w:val="Paragraphedeliste"/>
        <w:ind w:left="928"/>
        <w:rPr>
          <w:rFonts w:ascii="Arial" w:hAnsi="Arial" w:cs="Arial"/>
          <w:b/>
          <w:sz w:val="24"/>
          <w:szCs w:val="24"/>
          <w:u w:val="single"/>
        </w:rPr>
      </w:pPr>
    </w:p>
    <w:p w:rsidR="00F03C19" w:rsidRPr="007203BE" w:rsidRDefault="00F03C19" w:rsidP="002162EA">
      <w:pPr>
        <w:pStyle w:val="Paragraphedeliste"/>
        <w:ind w:left="928"/>
        <w:rPr>
          <w:rFonts w:ascii="Arial" w:hAnsi="Arial" w:cs="Arial"/>
          <w:b/>
          <w:sz w:val="24"/>
          <w:szCs w:val="24"/>
          <w:u w:val="single"/>
        </w:rPr>
      </w:pPr>
    </w:p>
    <w:p w:rsidR="002162EA" w:rsidRDefault="002162EA" w:rsidP="002162EA">
      <w:pPr>
        <w:rPr>
          <w:rFonts w:ascii="Arial" w:hAnsi="Arial" w:cs="Arial"/>
          <w:sz w:val="24"/>
          <w:szCs w:val="24"/>
          <w:u w:val="single"/>
        </w:rPr>
      </w:pPr>
      <w:r w:rsidRPr="00907466">
        <w:rPr>
          <w:rFonts w:ascii="Arial" w:hAnsi="Arial" w:cs="Arial"/>
          <w:sz w:val="24"/>
          <w:szCs w:val="24"/>
        </w:rPr>
        <w:t xml:space="preserve">- </w:t>
      </w:r>
      <w:r>
        <w:rPr>
          <w:rFonts w:ascii="Arial" w:hAnsi="Arial" w:cs="Arial"/>
          <w:sz w:val="24"/>
          <w:szCs w:val="24"/>
          <w:u w:val="single"/>
        </w:rPr>
        <w:t xml:space="preserve">Journée des oubliés des vacances  </w:t>
      </w:r>
    </w:p>
    <w:p w:rsidR="004064D9" w:rsidRDefault="004064D9" w:rsidP="004064D9">
      <w:pPr>
        <w:jc w:val="both"/>
        <w:rPr>
          <w:rFonts w:ascii="Arial" w:hAnsi="Arial" w:cs="Arial"/>
          <w:sz w:val="24"/>
          <w:szCs w:val="24"/>
        </w:rPr>
      </w:pPr>
      <w:r>
        <w:rPr>
          <w:rFonts w:ascii="Arial" w:hAnsi="Arial" w:cs="Arial"/>
          <w:sz w:val="24"/>
          <w:szCs w:val="24"/>
        </w:rPr>
        <w:t>Le mercredi 24 août prochain, la fédération départementale du Secours Populaire Français organise une Journée des Oubliés des Vacances 2022.</w:t>
      </w:r>
    </w:p>
    <w:p w:rsidR="004064D9" w:rsidRDefault="004064D9" w:rsidP="004064D9">
      <w:pPr>
        <w:jc w:val="both"/>
        <w:rPr>
          <w:rFonts w:ascii="Arial" w:hAnsi="Arial" w:cs="Arial"/>
          <w:sz w:val="24"/>
          <w:szCs w:val="24"/>
        </w:rPr>
      </w:pPr>
      <w:r>
        <w:rPr>
          <w:rFonts w:ascii="Arial" w:hAnsi="Arial" w:cs="Arial"/>
          <w:sz w:val="24"/>
          <w:szCs w:val="24"/>
        </w:rPr>
        <w:t>Cette année, c’est le Parc Astérix qui accueillera les familles.</w:t>
      </w:r>
    </w:p>
    <w:p w:rsidR="004064D9" w:rsidRDefault="004064D9" w:rsidP="004064D9">
      <w:pPr>
        <w:jc w:val="both"/>
        <w:rPr>
          <w:rFonts w:ascii="Arial" w:hAnsi="Arial" w:cs="Arial"/>
          <w:sz w:val="24"/>
          <w:szCs w:val="24"/>
        </w:rPr>
      </w:pPr>
      <w:r>
        <w:rPr>
          <w:rFonts w:ascii="Arial" w:hAnsi="Arial" w:cs="Arial"/>
          <w:sz w:val="24"/>
          <w:szCs w:val="24"/>
        </w:rPr>
        <w:t>Le prix de cette journée est proposé aux familles à 12 euros par personne. Ce prix comprend le transport, le pique-nique et l’entrée au Parc Astérix. La commune prendrait en charge le coût du transport d’un bus 50 places.</w:t>
      </w:r>
    </w:p>
    <w:p w:rsidR="00B606DD" w:rsidRDefault="00B606DD" w:rsidP="004064D9">
      <w:pPr>
        <w:jc w:val="both"/>
        <w:rPr>
          <w:rFonts w:ascii="Arial" w:hAnsi="Arial" w:cs="Arial"/>
          <w:sz w:val="24"/>
          <w:szCs w:val="24"/>
        </w:rPr>
      </w:pPr>
    </w:p>
    <w:p w:rsidR="00B606DD" w:rsidRDefault="00B606DD" w:rsidP="00B606DD">
      <w:pPr>
        <w:rPr>
          <w:rFonts w:ascii="Arial" w:hAnsi="Arial" w:cs="Arial"/>
          <w:sz w:val="24"/>
          <w:szCs w:val="24"/>
          <w:u w:val="single"/>
        </w:rPr>
      </w:pPr>
      <w:r w:rsidRPr="00907466">
        <w:rPr>
          <w:rFonts w:ascii="Arial" w:hAnsi="Arial" w:cs="Arial"/>
          <w:sz w:val="24"/>
          <w:szCs w:val="24"/>
        </w:rPr>
        <w:t xml:space="preserve">- </w:t>
      </w:r>
      <w:r>
        <w:rPr>
          <w:rFonts w:ascii="Arial" w:hAnsi="Arial" w:cs="Arial"/>
          <w:sz w:val="24"/>
          <w:szCs w:val="24"/>
          <w:u w:val="single"/>
        </w:rPr>
        <w:t xml:space="preserve">Lancement de la réflexion sur un relai petit enfance multi-communal  </w:t>
      </w:r>
    </w:p>
    <w:p w:rsidR="00C2770B" w:rsidRPr="00C316CD" w:rsidRDefault="00C316CD" w:rsidP="00FE2179">
      <w:pPr>
        <w:jc w:val="both"/>
        <w:rPr>
          <w:rFonts w:ascii="Arial" w:hAnsi="Arial" w:cs="Arial"/>
          <w:sz w:val="24"/>
          <w:szCs w:val="24"/>
        </w:rPr>
      </w:pPr>
      <w:r w:rsidRPr="00C316CD">
        <w:rPr>
          <w:rFonts w:ascii="Arial" w:hAnsi="Arial" w:cs="Arial"/>
          <w:sz w:val="24"/>
          <w:szCs w:val="24"/>
        </w:rPr>
        <w:t>Une réflexion est en cours pour la création d’un relai petit enfance multi-communal avec les assistantes maternelles</w:t>
      </w:r>
      <w:r>
        <w:rPr>
          <w:rFonts w:ascii="Arial" w:hAnsi="Arial" w:cs="Arial"/>
          <w:sz w:val="24"/>
          <w:szCs w:val="24"/>
        </w:rPr>
        <w:t>. Pour le moment le sujet est en stand-by.</w:t>
      </w:r>
    </w:p>
    <w:p w:rsidR="00B606DD" w:rsidRDefault="00B606DD" w:rsidP="00FE2179">
      <w:pPr>
        <w:jc w:val="both"/>
        <w:rPr>
          <w:rFonts w:ascii="Arial" w:hAnsi="Arial" w:cs="Arial"/>
          <w:sz w:val="24"/>
          <w:szCs w:val="24"/>
          <w:u w:val="single"/>
        </w:rPr>
      </w:pPr>
    </w:p>
    <w:p w:rsidR="00B606DD" w:rsidRPr="007203BE" w:rsidRDefault="00B606DD" w:rsidP="00B606DD">
      <w:pPr>
        <w:pStyle w:val="Paragraphedeliste"/>
        <w:numPr>
          <w:ilvl w:val="0"/>
          <w:numId w:val="6"/>
        </w:numPr>
        <w:rPr>
          <w:rFonts w:ascii="Arial" w:hAnsi="Arial" w:cs="Arial"/>
          <w:b/>
          <w:sz w:val="24"/>
          <w:szCs w:val="24"/>
          <w:u w:val="single"/>
        </w:rPr>
      </w:pPr>
      <w:r>
        <w:rPr>
          <w:rFonts w:ascii="Arial" w:hAnsi="Arial" w:cs="Arial"/>
          <w:sz w:val="24"/>
          <w:szCs w:val="24"/>
          <w:u w:val="single"/>
        </w:rPr>
        <w:t xml:space="preserve">Culture/sport/loisir </w:t>
      </w:r>
    </w:p>
    <w:p w:rsidR="00B606DD" w:rsidRDefault="00B606DD" w:rsidP="00B606DD">
      <w:pPr>
        <w:rPr>
          <w:rFonts w:ascii="Arial" w:hAnsi="Arial" w:cs="Arial"/>
          <w:sz w:val="24"/>
          <w:szCs w:val="24"/>
          <w:u w:val="single"/>
        </w:rPr>
      </w:pPr>
      <w:r w:rsidRPr="00907466">
        <w:rPr>
          <w:rFonts w:ascii="Arial" w:hAnsi="Arial" w:cs="Arial"/>
          <w:sz w:val="24"/>
          <w:szCs w:val="24"/>
        </w:rPr>
        <w:t xml:space="preserve">- </w:t>
      </w:r>
      <w:r>
        <w:rPr>
          <w:rFonts w:ascii="Arial" w:hAnsi="Arial" w:cs="Arial"/>
          <w:sz w:val="24"/>
          <w:szCs w:val="24"/>
          <w:u w:val="single"/>
        </w:rPr>
        <w:t xml:space="preserve">Mise en place d’un café lecteur à la bibliothèque  </w:t>
      </w:r>
    </w:p>
    <w:p w:rsidR="00755C2A" w:rsidRDefault="00755C2A" w:rsidP="00755C2A">
      <w:pPr>
        <w:jc w:val="both"/>
        <w:rPr>
          <w:rFonts w:ascii="Arial" w:hAnsi="Arial" w:cs="Arial"/>
          <w:sz w:val="24"/>
        </w:rPr>
      </w:pPr>
      <w:r>
        <w:rPr>
          <w:rFonts w:ascii="Arial" w:hAnsi="Arial" w:cs="Arial"/>
          <w:sz w:val="24"/>
        </w:rPr>
        <w:t>L’</w:t>
      </w:r>
      <w:r w:rsidRPr="00755C2A">
        <w:rPr>
          <w:rFonts w:ascii="Arial" w:hAnsi="Arial" w:cs="Arial"/>
          <w:sz w:val="24"/>
        </w:rPr>
        <w:t xml:space="preserve">animation aurait lieu, en test, les vendredis soir, lors de l’Heure Joyeuse de 18H à 19H30 à partir de septembre, et serait rebaptisée « Café des lecteurs ». En effet, supprimer la notion de « Club » permettra de donner envie à un public plus large </w:t>
      </w:r>
      <w:proofErr w:type="gramStart"/>
      <w:r w:rsidRPr="00755C2A">
        <w:rPr>
          <w:rFonts w:ascii="Arial" w:hAnsi="Arial" w:cs="Arial"/>
          <w:sz w:val="24"/>
        </w:rPr>
        <w:t>et  de</w:t>
      </w:r>
      <w:proofErr w:type="gramEnd"/>
      <w:r w:rsidRPr="00755C2A">
        <w:rPr>
          <w:rFonts w:ascii="Arial" w:hAnsi="Arial" w:cs="Arial"/>
          <w:sz w:val="24"/>
        </w:rPr>
        <w:t xml:space="preserve"> participer à cet instant de partage et de convivialité autour de la culture, et sur un horaire plus accessible. De plus, proposer l’animation sur une heure d’ouverture au public permettrait de la faire découvrir aux usagers non-participants.</w:t>
      </w:r>
    </w:p>
    <w:p w:rsidR="00755C2A" w:rsidRPr="00755C2A" w:rsidRDefault="0011016B" w:rsidP="00755C2A">
      <w:pPr>
        <w:jc w:val="both"/>
        <w:rPr>
          <w:rFonts w:ascii="Arial" w:hAnsi="Arial" w:cs="Arial"/>
          <w:sz w:val="24"/>
        </w:rPr>
      </w:pPr>
      <w:r>
        <w:rPr>
          <w:rFonts w:ascii="Arial" w:hAnsi="Arial" w:cs="Arial"/>
          <w:sz w:val="24"/>
        </w:rPr>
        <w:t xml:space="preserve">Les objectifs </w:t>
      </w:r>
      <w:r w:rsidR="00DC748E">
        <w:rPr>
          <w:rFonts w:ascii="Arial" w:hAnsi="Arial" w:cs="Arial"/>
          <w:sz w:val="24"/>
        </w:rPr>
        <w:t>sont</w:t>
      </w:r>
      <w:r>
        <w:rPr>
          <w:rFonts w:ascii="Arial" w:hAnsi="Arial" w:cs="Arial"/>
          <w:sz w:val="24"/>
        </w:rPr>
        <w:t> :</w:t>
      </w:r>
    </w:p>
    <w:p w:rsidR="0011016B" w:rsidRPr="00EC35E3" w:rsidRDefault="0011016B" w:rsidP="0011016B">
      <w:pPr>
        <w:spacing w:after="0" w:line="240" w:lineRule="auto"/>
        <w:jc w:val="both"/>
        <w:rPr>
          <w:rFonts w:ascii="Arial" w:hAnsi="Arial" w:cs="Arial"/>
          <w:sz w:val="24"/>
        </w:rPr>
      </w:pPr>
      <w:r>
        <w:rPr>
          <w:rFonts w:ascii="Arial" w:hAnsi="Arial" w:cs="Arial"/>
        </w:rPr>
        <w:t xml:space="preserve">      - </w:t>
      </w:r>
      <w:r w:rsidRPr="00EC35E3">
        <w:rPr>
          <w:rFonts w:ascii="Arial" w:hAnsi="Arial" w:cs="Arial"/>
          <w:sz w:val="24"/>
        </w:rPr>
        <w:t>Attirer de nouveaux usagers / Fidéliser les usagers</w:t>
      </w:r>
    </w:p>
    <w:p w:rsidR="0011016B" w:rsidRPr="00EC35E3" w:rsidRDefault="0011016B" w:rsidP="0011016B">
      <w:pPr>
        <w:spacing w:after="0" w:line="240" w:lineRule="auto"/>
        <w:jc w:val="both"/>
        <w:rPr>
          <w:rFonts w:ascii="Arial" w:hAnsi="Arial" w:cs="Arial"/>
          <w:sz w:val="24"/>
        </w:rPr>
      </w:pPr>
      <w:r w:rsidRPr="00EC35E3">
        <w:rPr>
          <w:rFonts w:ascii="Arial" w:hAnsi="Arial" w:cs="Arial"/>
          <w:sz w:val="24"/>
        </w:rPr>
        <w:t xml:space="preserve"> </w:t>
      </w:r>
      <w:r w:rsidR="00EC35E3">
        <w:rPr>
          <w:rFonts w:ascii="Arial" w:hAnsi="Arial" w:cs="Arial"/>
          <w:sz w:val="24"/>
        </w:rPr>
        <w:t xml:space="preserve"> </w:t>
      </w:r>
      <w:r w:rsidRPr="00EC35E3">
        <w:rPr>
          <w:rFonts w:ascii="Arial" w:hAnsi="Arial" w:cs="Arial"/>
          <w:sz w:val="24"/>
        </w:rPr>
        <w:t xml:space="preserve">    - Valoriser la bibliothèque comme étant un lieu moderne et convivial </w:t>
      </w:r>
    </w:p>
    <w:p w:rsidR="0011016B" w:rsidRPr="00EC35E3" w:rsidRDefault="0011016B" w:rsidP="0011016B">
      <w:pPr>
        <w:spacing w:after="0" w:line="240" w:lineRule="auto"/>
        <w:jc w:val="both"/>
        <w:rPr>
          <w:rFonts w:ascii="Arial" w:hAnsi="Arial" w:cs="Arial"/>
          <w:sz w:val="24"/>
        </w:rPr>
      </w:pPr>
      <w:r w:rsidRPr="00EC35E3">
        <w:rPr>
          <w:rFonts w:ascii="Arial" w:hAnsi="Arial" w:cs="Arial"/>
          <w:sz w:val="24"/>
        </w:rPr>
        <w:t xml:space="preserve">      - Informer des nouvelles acquisitions de la bibliothèque</w:t>
      </w:r>
    </w:p>
    <w:p w:rsidR="00B606DD" w:rsidRDefault="00B606DD" w:rsidP="0011016B">
      <w:pPr>
        <w:rPr>
          <w:rFonts w:ascii="Arial" w:hAnsi="Arial" w:cs="Arial"/>
          <w:b/>
          <w:sz w:val="24"/>
          <w:szCs w:val="24"/>
          <w:u w:val="single"/>
        </w:rPr>
      </w:pPr>
    </w:p>
    <w:p w:rsidR="0011016B" w:rsidRPr="0011016B" w:rsidRDefault="0011016B" w:rsidP="0011016B">
      <w:pPr>
        <w:rPr>
          <w:rFonts w:ascii="Arial" w:hAnsi="Arial" w:cs="Arial"/>
          <w:sz w:val="24"/>
          <w:szCs w:val="24"/>
        </w:rPr>
      </w:pPr>
      <w:r w:rsidRPr="0011016B">
        <w:rPr>
          <w:rFonts w:ascii="Arial" w:hAnsi="Arial" w:cs="Arial"/>
          <w:sz w:val="24"/>
          <w:szCs w:val="24"/>
        </w:rPr>
        <w:t>La proposition d’animation est validée.</w:t>
      </w:r>
    </w:p>
    <w:p w:rsidR="0011016B" w:rsidRDefault="0011016B" w:rsidP="00B606DD">
      <w:pPr>
        <w:pStyle w:val="Paragraphedeliste"/>
        <w:ind w:left="928"/>
        <w:rPr>
          <w:rFonts w:ascii="Arial" w:hAnsi="Arial" w:cs="Arial"/>
          <w:b/>
          <w:sz w:val="24"/>
          <w:szCs w:val="24"/>
          <w:u w:val="single"/>
        </w:rPr>
      </w:pPr>
    </w:p>
    <w:p w:rsidR="00F07548" w:rsidRPr="007203BE" w:rsidRDefault="00F07548" w:rsidP="00B606DD">
      <w:pPr>
        <w:pStyle w:val="Paragraphedeliste"/>
        <w:ind w:left="928"/>
        <w:rPr>
          <w:rFonts w:ascii="Arial" w:hAnsi="Arial" w:cs="Arial"/>
          <w:b/>
          <w:sz w:val="24"/>
          <w:szCs w:val="24"/>
          <w:u w:val="single"/>
        </w:rPr>
      </w:pPr>
    </w:p>
    <w:p w:rsidR="00B606DD" w:rsidRDefault="00B606DD" w:rsidP="00B606DD">
      <w:pPr>
        <w:rPr>
          <w:rFonts w:ascii="Arial" w:hAnsi="Arial" w:cs="Arial"/>
          <w:sz w:val="24"/>
          <w:szCs w:val="24"/>
          <w:u w:val="single"/>
        </w:rPr>
      </w:pPr>
      <w:r w:rsidRPr="00907466">
        <w:rPr>
          <w:rFonts w:ascii="Arial" w:hAnsi="Arial" w:cs="Arial"/>
          <w:sz w:val="24"/>
          <w:szCs w:val="24"/>
        </w:rPr>
        <w:t xml:space="preserve">- </w:t>
      </w:r>
      <w:r>
        <w:rPr>
          <w:rFonts w:ascii="Arial" w:hAnsi="Arial" w:cs="Arial"/>
          <w:sz w:val="24"/>
          <w:szCs w:val="24"/>
          <w:u w:val="single"/>
        </w:rPr>
        <w:t xml:space="preserve">Participation au défi de l’eau à la piscine de Montataire  </w:t>
      </w:r>
    </w:p>
    <w:p w:rsidR="00755C2A" w:rsidRDefault="00755C2A" w:rsidP="00755C2A">
      <w:pPr>
        <w:pStyle w:val="Sansinterligne"/>
        <w:jc w:val="both"/>
        <w:rPr>
          <w:rFonts w:ascii="Arial" w:hAnsi="Arial" w:cs="Arial"/>
          <w:sz w:val="24"/>
          <w:szCs w:val="24"/>
        </w:rPr>
      </w:pPr>
      <w:r>
        <w:rPr>
          <w:rFonts w:ascii="Arial" w:hAnsi="Arial" w:cs="Arial"/>
          <w:sz w:val="24"/>
          <w:szCs w:val="24"/>
        </w:rPr>
        <w:t>Il est prévu d’organiser par les 4 villes (Montataire, Saint Maximin, Thiverny et Saint Leu) un événement commun autour de l’action lancée par l’Unicef (</w:t>
      </w:r>
      <w:r w:rsidRPr="004A0866">
        <w:rPr>
          <w:rFonts w:ascii="Arial" w:hAnsi="Arial" w:cs="Arial"/>
          <w:sz w:val="24"/>
          <w:szCs w:val="24"/>
        </w:rPr>
        <w:t>événement de l’UNICEF et de la Fédération Française de Natation pour rappeler leur engagement pour faire de l’accès à l’eau potable un droit pour chaque enfant</w:t>
      </w:r>
      <w:r>
        <w:rPr>
          <w:rFonts w:ascii="Arial" w:hAnsi="Arial" w:cs="Arial"/>
          <w:sz w:val="24"/>
          <w:szCs w:val="24"/>
        </w:rPr>
        <w:t>)</w:t>
      </w:r>
    </w:p>
    <w:p w:rsidR="00755C2A" w:rsidRDefault="00755C2A" w:rsidP="00D81D59">
      <w:pPr>
        <w:pStyle w:val="Paragraphedeliste"/>
        <w:ind w:left="928"/>
        <w:rPr>
          <w:rFonts w:ascii="Arial" w:hAnsi="Arial" w:cs="Arial"/>
          <w:b/>
          <w:sz w:val="24"/>
          <w:szCs w:val="24"/>
          <w:u w:val="single"/>
        </w:rPr>
      </w:pPr>
    </w:p>
    <w:p w:rsidR="00755C2A" w:rsidRPr="004A0866" w:rsidRDefault="00755C2A" w:rsidP="00755C2A">
      <w:pPr>
        <w:pStyle w:val="Sansinterligne"/>
        <w:jc w:val="both"/>
        <w:rPr>
          <w:rFonts w:ascii="Arial" w:hAnsi="Arial" w:cs="Arial"/>
          <w:sz w:val="24"/>
          <w:szCs w:val="24"/>
        </w:rPr>
      </w:pPr>
      <w:r>
        <w:rPr>
          <w:rFonts w:ascii="Arial" w:hAnsi="Arial" w:cs="Arial"/>
          <w:sz w:val="24"/>
          <w:szCs w:val="24"/>
        </w:rPr>
        <w:t>Le projet est porté par syndicat intercommunal de la piscine de Montataire.</w:t>
      </w:r>
    </w:p>
    <w:p w:rsidR="00755C2A" w:rsidRDefault="00755C2A" w:rsidP="00755C2A">
      <w:pPr>
        <w:pStyle w:val="Sansinterligne"/>
        <w:jc w:val="both"/>
        <w:rPr>
          <w:rFonts w:ascii="Arial" w:hAnsi="Arial" w:cs="Arial"/>
          <w:sz w:val="24"/>
          <w:szCs w:val="24"/>
        </w:rPr>
      </w:pPr>
      <w:r w:rsidRPr="004A0866">
        <w:rPr>
          <w:rFonts w:ascii="Arial" w:hAnsi="Arial" w:cs="Arial"/>
          <w:sz w:val="24"/>
          <w:szCs w:val="24"/>
        </w:rPr>
        <w:t xml:space="preserve">La date du samedi 8 octobre est retenue, </w:t>
      </w:r>
      <w:r>
        <w:rPr>
          <w:rFonts w:ascii="Arial" w:hAnsi="Arial" w:cs="Arial"/>
          <w:sz w:val="24"/>
          <w:szCs w:val="24"/>
        </w:rPr>
        <w:t>de 10h à 18h à la piscine, sous forme de kermesse avec participation libre du public.</w:t>
      </w:r>
    </w:p>
    <w:p w:rsidR="00755C2A" w:rsidRDefault="00755C2A" w:rsidP="00755C2A">
      <w:pPr>
        <w:pStyle w:val="Sansinterligne"/>
        <w:jc w:val="both"/>
        <w:rPr>
          <w:rFonts w:ascii="Arial" w:hAnsi="Arial" w:cs="Arial"/>
          <w:sz w:val="24"/>
          <w:szCs w:val="24"/>
        </w:rPr>
      </w:pPr>
    </w:p>
    <w:p w:rsidR="00755C2A" w:rsidRDefault="00755C2A" w:rsidP="00755C2A">
      <w:pPr>
        <w:pStyle w:val="Sansinterligne"/>
        <w:jc w:val="both"/>
        <w:rPr>
          <w:rFonts w:ascii="Arial" w:hAnsi="Arial" w:cs="Arial"/>
          <w:sz w:val="24"/>
          <w:szCs w:val="24"/>
        </w:rPr>
      </w:pPr>
      <w:r>
        <w:rPr>
          <w:rFonts w:ascii="Arial" w:hAnsi="Arial" w:cs="Arial"/>
          <w:sz w:val="24"/>
          <w:szCs w:val="24"/>
        </w:rPr>
        <w:t>La participation de la commune est validée.</w:t>
      </w:r>
    </w:p>
    <w:p w:rsidR="00755C2A" w:rsidRDefault="00755C2A" w:rsidP="00D81D59">
      <w:pPr>
        <w:pStyle w:val="Paragraphedeliste"/>
        <w:ind w:left="928"/>
        <w:rPr>
          <w:rFonts w:ascii="Arial" w:hAnsi="Arial" w:cs="Arial"/>
          <w:b/>
          <w:sz w:val="24"/>
          <w:szCs w:val="24"/>
          <w:u w:val="single"/>
        </w:rPr>
      </w:pPr>
    </w:p>
    <w:p w:rsidR="00755C2A" w:rsidRPr="007203BE" w:rsidRDefault="00755C2A" w:rsidP="00D81D59">
      <w:pPr>
        <w:pStyle w:val="Paragraphedeliste"/>
        <w:ind w:left="928"/>
        <w:rPr>
          <w:rFonts w:ascii="Arial" w:hAnsi="Arial" w:cs="Arial"/>
          <w:b/>
          <w:sz w:val="24"/>
          <w:szCs w:val="24"/>
          <w:u w:val="single"/>
        </w:rPr>
      </w:pPr>
    </w:p>
    <w:p w:rsidR="00D81D59" w:rsidRDefault="00D81D59" w:rsidP="00D81D59">
      <w:pPr>
        <w:rPr>
          <w:rFonts w:ascii="Arial" w:hAnsi="Arial" w:cs="Arial"/>
          <w:sz w:val="24"/>
          <w:szCs w:val="24"/>
          <w:u w:val="single"/>
        </w:rPr>
      </w:pPr>
      <w:r w:rsidRPr="00907466">
        <w:rPr>
          <w:rFonts w:ascii="Arial" w:hAnsi="Arial" w:cs="Arial"/>
          <w:sz w:val="24"/>
          <w:szCs w:val="24"/>
        </w:rPr>
        <w:t xml:space="preserve">- </w:t>
      </w:r>
      <w:r>
        <w:rPr>
          <w:rFonts w:ascii="Arial" w:hAnsi="Arial" w:cs="Arial"/>
          <w:sz w:val="24"/>
          <w:szCs w:val="24"/>
          <w:u w:val="single"/>
        </w:rPr>
        <w:t xml:space="preserve">Programme de la fête de la rentrée  </w:t>
      </w:r>
    </w:p>
    <w:p w:rsidR="00B606DD" w:rsidRDefault="00EC35E3" w:rsidP="00EC35E3">
      <w:pPr>
        <w:jc w:val="both"/>
        <w:rPr>
          <w:rFonts w:ascii="Arial" w:hAnsi="Arial" w:cs="Arial"/>
          <w:sz w:val="24"/>
          <w:szCs w:val="24"/>
        </w:rPr>
      </w:pPr>
      <w:r>
        <w:rPr>
          <w:rFonts w:ascii="Arial" w:hAnsi="Arial" w:cs="Arial"/>
          <w:sz w:val="24"/>
          <w:szCs w:val="24"/>
        </w:rPr>
        <w:t>La fête de la rentrée aura lieu le dimanche 4 septembre de 10h30 à 18h sur le site de la maison de l’enfance.</w:t>
      </w:r>
    </w:p>
    <w:p w:rsidR="00840EB5" w:rsidRDefault="00EC35E3" w:rsidP="00840EB5">
      <w:pPr>
        <w:spacing w:after="0" w:line="240" w:lineRule="auto"/>
        <w:jc w:val="both"/>
        <w:rPr>
          <w:rFonts w:ascii="Arial" w:hAnsi="Arial" w:cs="Arial"/>
          <w:sz w:val="24"/>
          <w:szCs w:val="24"/>
        </w:rPr>
      </w:pPr>
      <w:r w:rsidRPr="00840EB5">
        <w:rPr>
          <w:rFonts w:ascii="Arial" w:hAnsi="Arial" w:cs="Arial"/>
          <w:sz w:val="24"/>
          <w:szCs w:val="24"/>
        </w:rPr>
        <w:t>Le repas des associations est prévu le samedi 3 septembre au gymnase Henri Bruyères.</w:t>
      </w:r>
      <w:r w:rsidR="00840EB5" w:rsidRPr="00840EB5">
        <w:rPr>
          <w:rFonts w:ascii="Arial" w:hAnsi="Arial" w:cs="Arial"/>
          <w:sz w:val="24"/>
          <w:szCs w:val="24"/>
        </w:rPr>
        <w:t xml:space="preserve"> Le dimanche, l’ouverture au public aura lieu à partir de 10h30 avec comme animations permanentes : quad, poneys, structures gonflables, manèges, présence des associations et inscriptions aux ateliers. Un foodtruck proposera de la restauration sucrée (crêpes, gaufres, popcorn …). </w:t>
      </w:r>
    </w:p>
    <w:p w:rsidR="00840EB5" w:rsidRDefault="00840EB5" w:rsidP="00840EB5">
      <w:pPr>
        <w:spacing w:after="0" w:line="240" w:lineRule="auto"/>
        <w:jc w:val="both"/>
        <w:rPr>
          <w:rFonts w:ascii="Arial" w:hAnsi="Arial" w:cs="Arial"/>
          <w:sz w:val="24"/>
          <w:szCs w:val="24"/>
        </w:rPr>
      </w:pPr>
    </w:p>
    <w:p w:rsidR="00840EB5" w:rsidRDefault="00840EB5" w:rsidP="00840EB5">
      <w:pPr>
        <w:spacing w:after="0" w:line="240" w:lineRule="auto"/>
        <w:jc w:val="both"/>
        <w:rPr>
          <w:rFonts w:ascii="Arial" w:hAnsi="Arial" w:cs="Arial"/>
          <w:sz w:val="24"/>
          <w:szCs w:val="24"/>
        </w:rPr>
      </w:pPr>
      <w:r w:rsidRPr="00840EB5">
        <w:rPr>
          <w:rFonts w:ascii="Arial" w:hAnsi="Arial" w:cs="Arial"/>
          <w:sz w:val="24"/>
          <w:szCs w:val="24"/>
        </w:rPr>
        <w:t>Une remise des récompenses à 11h00 pour les secteurs sport et culture. A 12</w:t>
      </w:r>
      <w:r>
        <w:rPr>
          <w:rFonts w:ascii="Arial" w:hAnsi="Arial" w:cs="Arial"/>
          <w:sz w:val="24"/>
          <w:szCs w:val="24"/>
        </w:rPr>
        <w:t>h00 un concert populaire avec un apéritif offert. Dans l’après-midi un a</w:t>
      </w:r>
      <w:r w:rsidRPr="00840EB5">
        <w:rPr>
          <w:rFonts w:ascii="Arial" w:hAnsi="Arial" w:cs="Arial"/>
          <w:bCs/>
          <w:sz w:val="24"/>
          <w:szCs w:val="24"/>
        </w:rPr>
        <w:t>telier de création numérique d’une bande dessinée</w:t>
      </w:r>
      <w:r>
        <w:rPr>
          <w:rFonts w:ascii="Arial" w:hAnsi="Arial" w:cs="Arial"/>
          <w:bCs/>
          <w:sz w:val="24"/>
          <w:szCs w:val="24"/>
        </w:rPr>
        <w:t xml:space="preserve">, des </w:t>
      </w:r>
      <w:r w:rsidRPr="009A1E2D">
        <w:rPr>
          <w:rFonts w:ascii="Arial" w:hAnsi="Arial" w:cs="Arial"/>
          <w:sz w:val="24"/>
          <w:szCs w:val="24"/>
        </w:rPr>
        <w:t>démonstration</w:t>
      </w:r>
      <w:r>
        <w:rPr>
          <w:rFonts w:ascii="Arial" w:hAnsi="Arial" w:cs="Arial"/>
          <w:sz w:val="24"/>
          <w:szCs w:val="24"/>
        </w:rPr>
        <w:t>s et initiations des associations, une conférence, à 17h00, un spectacle de BMX et double Dutch. Pour clôturer la journée, une tombola à 18h00.</w:t>
      </w:r>
    </w:p>
    <w:p w:rsidR="00840EB5" w:rsidRDefault="00840EB5" w:rsidP="00840EB5">
      <w:pPr>
        <w:spacing w:after="0" w:line="240" w:lineRule="auto"/>
        <w:jc w:val="both"/>
        <w:rPr>
          <w:rFonts w:ascii="Arial" w:hAnsi="Arial" w:cs="Arial"/>
          <w:sz w:val="24"/>
          <w:szCs w:val="24"/>
        </w:rPr>
      </w:pPr>
    </w:p>
    <w:p w:rsidR="00840EB5" w:rsidRDefault="00840EB5" w:rsidP="00840EB5">
      <w:pPr>
        <w:spacing w:after="0" w:line="240" w:lineRule="auto"/>
        <w:jc w:val="both"/>
        <w:rPr>
          <w:rFonts w:ascii="Arial" w:hAnsi="Arial" w:cs="Arial"/>
          <w:sz w:val="24"/>
          <w:szCs w:val="24"/>
        </w:rPr>
      </w:pPr>
      <w:r>
        <w:rPr>
          <w:rFonts w:ascii="Arial" w:hAnsi="Arial" w:cs="Arial"/>
          <w:sz w:val="24"/>
          <w:szCs w:val="24"/>
        </w:rPr>
        <w:t>Le budget de cette journée est de</w:t>
      </w:r>
      <w:r w:rsidR="00F07548">
        <w:rPr>
          <w:rFonts w:ascii="Arial" w:hAnsi="Arial" w:cs="Arial"/>
          <w:sz w:val="24"/>
          <w:szCs w:val="24"/>
        </w:rPr>
        <w:t xml:space="preserve"> 12 987.5</w:t>
      </w:r>
      <w:r>
        <w:rPr>
          <w:rFonts w:ascii="Arial" w:hAnsi="Arial" w:cs="Arial"/>
          <w:sz w:val="24"/>
          <w:szCs w:val="24"/>
        </w:rPr>
        <w:t xml:space="preserve"> € (dont </w:t>
      </w:r>
      <w:r w:rsidR="00F07548">
        <w:rPr>
          <w:rFonts w:ascii="Arial" w:hAnsi="Arial" w:cs="Arial"/>
          <w:sz w:val="24"/>
          <w:szCs w:val="24"/>
        </w:rPr>
        <w:t xml:space="preserve">9532.5 </w:t>
      </w:r>
      <w:r>
        <w:rPr>
          <w:rFonts w:ascii="Arial" w:hAnsi="Arial" w:cs="Arial"/>
          <w:sz w:val="24"/>
          <w:szCs w:val="24"/>
        </w:rPr>
        <w:t xml:space="preserve">€ pour </w:t>
      </w:r>
      <w:r w:rsidR="00F07548">
        <w:rPr>
          <w:rFonts w:ascii="Arial" w:hAnsi="Arial" w:cs="Arial"/>
          <w:sz w:val="24"/>
          <w:szCs w:val="24"/>
        </w:rPr>
        <w:t>le service culturel).</w:t>
      </w:r>
    </w:p>
    <w:p w:rsidR="00F07548" w:rsidRDefault="00F07548" w:rsidP="00840EB5">
      <w:pPr>
        <w:spacing w:after="0" w:line="240" w:lineRule="auto"/>
        <w:jc w:val="both"/>
        <w:rPr>
          <w:rFonts w:ascii="Arial" w:hAnsi="Arial" w:cs="Arial"/>
          <w:sz w:val="24"/>
          <w:szCs w:val="24"/>
        </w:rPr>
      </w:pPr>
    </w:p>
    <w:p w:rsidR="00F07548" w:rsidRPr="00840EB5" w:rsidRDefault="00F07548" w:rsidP="00840EB5">
      <w:pPr>
        <w:spacing w:after="0" w:line="240" w:lineRule="auto"/>
        <w:jc w:val="both"/>
        <w:rPr>
          <w:rFonts w:ascii="Arial" w:hAnsi="Arial" w:cs="Arial"/>
          <w:sz w:val="24"/>
          <w:szCs w:val="24"/>
        </w:rPr>
      </w:pPr>
      <w:r>
        <w:rPr>
          <w:rFonts w:ascii="Arial" w:hAnsi="Arial" w:cs="Arial"/>
          <w:sz w:val="24"/>
          <w:szCs w:val="24"/>
        </w:rPr>
        <w:t xml:space="preserve">Le programme et le budget de cette manifestation </w:t>
      </w:r>
      <w:r w:rsidR="00414716">
        <w:rPr>
          <w:rFonts w:ascii="Arial" w:hAnsi="Arial" w:cs="Arial"/>
          <w:sz w:val="24"/>
          <w:szCs w:val="24"/>
        </w:rPr>
        <w:t>sont</w:t>
      </w:r>
      <w:r>
        <w:rPr>
          <w:rFonts w:ascii="Arial" w:hAnsi="Arial" w:cs="Arial"/>
          <w:sz w:val="24"/>
          <w:szCs w:val="24"/>
        </w:rPr>
        <w:t xml:space="preserve"> adopté</w:t>
      </w:r>
      <w:r w:rsidR="004C3A36">
        <w:rPr>
          <w:rFonts w:ascii="Arial" w:hAnsi="Arial" w:cs="Arial"/>
          <w:sz w:val="24"/>
          <w:szCs w:val="24"/>
        </w:rPr>
        <w:t>s</w:t>
      </w:r>
      <w:r>
        <w:rPr>
          <w:rFonts w:ascii="Arial" w:hAnsi="Arial" w:cs="Arial"/>
          <w:sz w:val="24"/>
          <w:szCs w:val="24"/>
        </w:rPr>
        <w:t>.</w:t>
      </w:r>
    </w:p>
    <w:p w:rsidR="00EC35E3" w:rsidRDefault="00EC35E3" w:rsidP="00EC35E3">
      <w:pPr>
        <w:jc w:val="both"/>
        <w:rPr>
          <w:rFonts w:ascii="Arial" w:hAnsi="Arial" w:cs="Arial"/>
          <w:sz w:val="24"/>
          <w:szCs w:val="24"/>
          <w:u w:val="single"/>
        </w:rPr>
      </w:pPr>
    </w:p>
    <w:p w:rsidR="00116150" w:rsidRDefault="00116150" w:rsidP="00EC35E3">
      <w:pPr>
        <w:jc w:val="both"/>
        <w:rPr>
          <w:rFonts w:ascii="Arial" w:hAnsi="Arial" w:cs="Arial"/>
          <w:sz w:val="24"/>
          <w:szCs w:val="24"/>
          <w:u w:val="single"/>
        </w:rPr>
      </w:pPr>
    </w:p>
    <w:p w:rsidR="00116150" w:rsidRPr="00116150" w:rsidRDefault="00116150" w:rsidP="00EC35E3">
      <w:pPr>
        <w:jc w:val="both"/>
        <w:rPr>
          <w:rFonts w:ascii="Arial" w:hAnsi="Arial" w:cs="Arial"/>
          <w:sz w:val="24"/>
          <w:szCs w:val="24"/>
        </w:rPr>
      </w:pPr>
      <w:r w:rsidRPr="00116150">
        <w:rPr>
          <w:rFonts w:ascii="Arial" w:hAnsi="Arial" w:cs="Arial"/>
          <w:sz w:val="24"/>
          <w:szCs w:val="24"/>
        </w:rPr>
        <w:t>Le conse</w:t>
      </w:r>
      <w:bookmarkStart w:id="1" w:name="_GoBack"/>
      <w:bookmarkEnd w:id="1"/>
      <w:r w:rsidRPr="00116150">
        <w:rPr>
          <w:rFonts w:ascii="Arial" w:hAnsi="Arial" w:cs="Arial"/>
          <w:sz w:val="24"/>
          <w:szCs w:val="24"/>
        </w:rPr>
        <w:t>il municipal est clos à 22h15.</w:t>
      </w:r>
    </w:p>
    <w:sectPr w:rsidR="00116150" w:rsidRPr="0011615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59" w:rsidRDefault="00D81D59" w:rsidP="00EF52EF">
      <w:pPr>
        <w:spacing w:after="0" w:line="240" w:lineRule="auto"/>
      </w:pPr>
      <w:r>
        <w:separator/>
      </w:r>
    </w:p>
  </w:endnote>
  <w:endnote w:type="continuationSeparator" w:id="0">
    <w:p w:rsidR="00D81D59" w:rsidRDefault="00D81D59" w:rsidP="00EF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493887"/>
      <w:docPartObj>
        <w:docPartGallery w:val="Page Numbers (Bottom of Page)"/>
        <w:docPartUnique/>
      </w:docPartObj>
    </w:sdtPr>
    <w:sdtEndPr/>
    <w:sdtContent>
      <w:p w:rsidR="00D81D59" w:rsidRDefault="00D81D59">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81D59" w:rsidRDefault="00D81D59">
                              <w:pPr>
                                <w:jc w:val="center"/>
                              </w:pPr>
                              <w:r>
                                <w:fldChar w:fldCharType="begin"/>
                              </w:r>
                              <w:r>
                                <w:instrText>PAGE    \* MERGEFORMAT</w:instrText>
                              </w:r>
                              <w:r>
                                <w:fldChar w:fldCharType="separate"/>
                              </w:r>
                              <w:r w:rsidR="004A2B40" w:rsidRPr="004A2B40">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" o:allowincell="f" adj="14135" strokecolor="gray" strokeweight=".25pt">
                  <v:textbox>
                    <w:txbxContent>
                      <w:p w:rsidR="00D81D59" w:rsidRDefault="00D81D59">
                        <w:pPr>
                          <w:jc w:val="center"/>
                        </w:pPr>
                        <w:r>
                          <w:fldChar w:fldCharType="begin"/>
                        </w:r>
                        <w:r>
                          <w:instrText>PAGE    \* MERGEFORMAT</w:instrText>
                        </w:r>
                        <w:r>
                          <w:fldChar w:fldCharType="separate"/>
                        </w:r>
                        <w:r w:rsidR="004A2B40" w:rsidRPr="004A2B40">
                          <w:rPr>
                            <w:noProof/>
                            <w:sz w:val="16"/>
                            <w:szCs w:val="16"/>
                          </w:rPr>
                          <w:t>2</w:t>
                        </w:r>
                        <w:r>
                          <w:rPr>
                            <w:sz w:val="16"/>
                            <w:szCs w:val="16"/>
                          </w:rPr>
                          <w:fldChar w:fldCharType="end"/>
                        </w:r>
                      </w:p>
                    </w:txbxContent>
                  </v:textbox>
                  <w10:wrap anchorx="margin" anchory="margin"/>
                </v:shape>
              </w:pict>
            </mc:Fallback>
          </mc:AlternateContent>
        </w:r>
        <w:r>
          <w:t>Compte rendu pour affichage de la séance du Conseil Municipal du 7 juillet 2022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59" w:rsidRDefault="00D81D59" w:rsidP="00EF52EF">
      <w:pPr>
        <w:spacing w:after="0" w:line="240" w:lineRule="auto"/>
      </w:pPr>
      <w:r>
        <w:separator/>
      </w:r>
    </w:p>
  </w:footnote>
  <w:footnote w:type="continuationSeparator" w:id="0">
    <w:p w:rsidR="00D81D59" w:rsidRDefault="00D81D59" w:rsidP="00EF5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382A"/>
    <w:multiLevelType w:val="hybridMultilevel"/>
    <w:tmpl w:val="AD5E97A0"/>
    <w:lvl w:ilvl="0" w:tplc="7430BB0A">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 w15:restartNumberingAfterBreak="0">
    <w:nsid w:val="0C460FF4"/>
    <w:multiLevelType w:val="hybridMultilevel"/>
    <w:tmpl w:val="0982203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119252B"/>
    <w:multiLevelType w:val="hybridMultilevel"/>
    <w:tmpl w:val="F4282282"/>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267780"/>
    <w:multiLevelType w:val="hybridMultilevel"/>
    <w:tmpl w:val="6E5C3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4431DF"/>
    <w:multiLevelType w:val="hybridMultilevel"/>
    <w:tmpl w:val="88B629C0"/>
    <w:lvl w:ilvl="0" w:tplc="B8262FBC">
      <w:start w:val="30"/>
      <w:numFmt w:val="bullet"/>
      <w:lvlText w:val="-"/>
      <w:lvlJc w:val="left"/>
      <w:pPr>
        <w:ind w:left="765" w:hanging="360"/>
      </w:pPr>
      <w:rPr>
        <w:rFonts w:ascii="Arial" w:eastAsiaTheme="minorHAnsi" w:hAnsi="Arial" w:cs="Aria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1F9E299C"/>
    <w:multiLevelType w:val="hybridMultilevel"/>
    <w:tmpl w:val="A6C2EC88"/>
    <w:lvl w:ilvl="0" w:tplc="A1B8AED2">
      <w:numFmt w:val="bullet"/>
      <w:lvlText w:val="-"/>
      <w:lvlJc w:val="left"/>
      <w:pPr>
        <w:ind w:left="644"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543ADC"/>
    <w:multiLevelType w:val="hybridMultilevel"/>
    <w:tmpl w:val="BF4091C2"/>
    <w:lvl w:ilvl="0" w:tplc="E2DA5AB8">
      <w:start w:val="30"/>
      <w:numFmt w:val="bullet"/>
      <w:lvlText w:val="-"/>
      <w:lvlJc w:val="left"/>
      <w:pPr>
        <w:ind w:left="825" w:hanging="360"/>
      </w:pPr>
      <w:rPr>
        <w:rFonts w:ascii="Arial" w:eastAsiaTheme="minorHAnsi" w:hAnsi="Arial" w:cs="Aria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7" w15:restartNumberingAfterBreak="0">
    <w:nsid w:val="23C152E6"/>
    <w:multiLevelType w:val="hybridMultilevel"/>
    <w:tmpl w:val="8CA06F9C"/>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493317"/>
    <w:multiLevelType w:val="hybridMultilevel"/>
    <w:tmpl w:val="1A3230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DC2A3D"/>
    <w:multiLevelType w:val="hybridMultilevel"/>
    <w:tmpl w:val="18F4A96E"/>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657FE0"/>
    <w:multiLevelType w:val="hybridMultilevel"/>
    <w:tmpl w:val="33546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A97E15"/>
    <w:multiLevelType w:val="hybridMultilevel"/>
    <w:tmpl w:val="3CE6B206"/>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182266"/>
    <w:multiLevelType w:val="hybridMultilevel"/>
    <w:tmpl w:val="C1A097A8"/>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57051D"/>
    <w:multiLevelType w:val="hybridMultilevel"/>
    <w:tmpl w:val="A4F25F5C"/>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14" w15:restartNumberingAfterBreak="0">
    <w:nsid w:val="4C28666C"/>
    <w:multiLevelType w:val="hybridMultilevel"/>
    <w:tmpl w:val="4E8A9298"/>
    <w:lvl w:ilvl="0" w:tplc="41720738">
      <w:start w:val="30"/>
      <w:numFmt w:val="bullet"/>
      <w:lvlText w:val="-"/>
      <w:lvlJc w:val="left"/>
      <w:pPr>
        <w:ind w:left="960" w:hanging="360"/>
      </w:pPr>
      <w:rPr>
        <w:rFonts w:ascii="Arial" w:eastAsiaTheme="minorHAnsi" w:hAnsi="Arial" w:cs="Aria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5" w15:restartNumberingAfterBreak="0">
    <w:nsid w:val="4E2F31FF"/>
    <w:multiLevelType w:val="hybridMultilevel"/>
    <w:tmpl w:val="1F0EA57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FD43D58"/>
    <w:multiLevelType w:val="hybridMultilevel"/>
    <w:tmpl w:val="19BA339C"/>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5379A3"/>
    <w:multiLevelType w:val="hybridMultilevel"/>
    <w:tmpl w:val="8264D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130517"/>
    <w:multiLevelType w:val="hybridMultilevel"/>
    <w:tmpl w:val="EEA4B286"/>
    <w:lvl w:ilvl="0" w:tplc="040C000B">
      <w:start w:val="1"/>
      <w:numFmt w:val="bullet"/>
      <w:lvlText w:val=""/>
      <w:lvlJc w:val="left"/>
      <w:pPr>
        <w:ind w:left="92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5F8A6B59"/>
    <w:multiLevelType w:val="hybridMultilevel"/>
    <w:tmpl w:val="EC52CF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7D812DC"/>
    <w:multiLevelType w:val="hybridMultilevel"/>
    <w:tmpl w:val="8E5AB7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2A2F6E"/>
    <w:multiLevelType w:val="hybridMultilevel"/>
    <w:tmpl w:val="A9EA2AD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6BD8179E"/>
    <w:multiLevelType w:val="hybridMultilevel"/>
    <w:tmpl w:val="6B52B858"/>
    <w:lvl w:ilvl="0" w:tplc="64E0653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FF1D9E"/>
    <w:multiLevelType w:val="hybridMultilevel"/>
    <w:tmpl w:val="EDD8356E"/>
    <w:lvl w:ilvl="0" w:tplc="DE60AB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995F77"/>
    <w:multiLevelType w:val="hybridMultilevel"/>
    <w:tmpl w:val="6A441CAE"/>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4F4886"/>
    <w:multiLevelType w:val="hybridMultilevel"/>
    <w:tmpl w:val="9118E59A"/>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9C496E"/>
    <w:multiLevelType w:val="hybridMultilevel"/>
    <w:tmpl w:val="CEE6CD46"/>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507B53"/>
    <w:multiLevelType w:val="hybridMultilevel"/>
    <w:tmpl w:val="4E94099E"/>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4"/>
  </w:num>
  <w:num w:numId="3">
    <w:abstractNumId w:val="0"/>
  </w:num>
  <w:num w:numId="4">
    <w:abstractNumId w:val="12"/>
  </w:num>
  <w:num w:numId="5">
    <w:abstractNumId w:val="25"/>
  </w:num>
  <w:num w:numId="6">
    <w:abstractNumId w:val="18"/>
  </w:num>
  <w:num w:numId="7">
    <w:abstractNumId w:val="20"/>
  </w:num>
  <w:num w:numId="8">
    <w:abstractNumId w:val="15"/>
  </w:num>
  <w:num w:numId="9">
    <w:abstractNumId w:val="2"/>
  </w:num>
  <w:num w:numId="10">
    <w:abstractNumId w:val="27"/>
  </w:num>
  <w:num w:numId="11">
    <w:abstractNumId w:val="11"/>
  </w:num>
  <w:num w:numId="12">
    <w:abstractNumId w:val="8"/>
  </w:num>
  <w:num w:numId="13">
    <w:abstractNumId w:val="1"/>
  </w:num>
  <w:num w:numId="14">
    <w:abstractNumId w:val="21"/>
  </w:num>
  <w:num w:numId="15">
    <w:abstractNumId w:val="26"/>
  </w:num>
  <w:num w:numId="16">
    <w:abstractNumId w:val="19"/>
  </w:num>
  <w:num w:numId="17">
    <w:abstractNumId w:val="16"/>
  </w:num>
  <w:num w:numId="18">
    <w:abstractNumId w:val="9"/>
  </w:num>
  <w:num w:numId="19">
    <w:abstractNumId w:val="7"/>
  </w:num>
  <w:num w:numId="20">
    <w:abstractNumId w:val="17"/>
  </w:num>
  <w:num w:numId="21">
    <w:abstractNumId w:val="10"/>
  </w:num>
  <w:num w:numId="22">
    <w:abstractNumId w:val="3"/>
  </w:num>
  <w:num w:numId="23">
    <w:abstractNumId w:val="6"/>
  </w:num>
  <w:num w:numId="24">
    <w:abstractNumId w:val="4"/>
  </w:num>
  <w:num w:numId="25">
    <w:abstractNumId w:val="14"/>
  </w:num>
  <w:num w:numId="26">
    <w:abstractNumId w:val="22"/>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74"/>
    <w:rsid w:val="000064CB"/>
    <w:rsid w:val="00050FE6"/>
    <w:rsid w:val="00062883"/>
    <w:rsid w:val="00081774"/>
    <w:rsid w:val="000902E1"/>
    <w:rsid w:val="00094CFE"/>
    <w:rsid w:val="000C1585"/>
    <w:rsid w:val="000C6169"/>
    <w:rsid w:val="000D2C52"/>
    <w:rsid w:val="000D6A44"/>
    <w:rsid w:val="000F4B7C"/>
    <w:rsid w:val="0011016B"/>
    <w:rsid w:val="00116150"/>
    <w:rsid w:val="00120F45"/>
    <w:rsid w:val="00125C29"/>
    <w:rsid w:val="00140144"/>
    <w:rsid w:val="001601BD"/>
    <w:rsid w:val="00164560"/>
    <w:rsid w:val="00164CB5"/>
    <w:rsid w:val="00171B17"/>
    <w:rsid w:val="0019685C"/>
    <w:rsid w:val="001B0484"/>
    <w:rsid w:val="002162EA"/>
    <w:rsid w:val="00222EE7"/>
    <w:rsid w:val="002272D2"/>
    <w:rsid w:val="002538E6"/>
    <w:rsid w:val="00253D00"/>
    <w:rsid w:val="00280ABD"/>
    <w:rsid w:val="002A3EC3"/>
    <w:rsid w:val="002D5F68"/>
    <w:rsid w:val="00340688"/>
    <w:rsid w:val="00344D17"/>
    <w:rsid w:val="00345886"/>
    <w:rsid w:val="00345927"/>
    <w:rsid w:val="00346812"/>
    <w:rsid w:val="00353F9A"/>
    <w:rsid w:val="00356D5D"/>
    <w:rsid w:val="00360410"/>
    <w:rsid w:val="0039075F"/>
    <w:rsid w:val="003A652B"/>
    <w:rsid w:val="003B4FE7"/>
    <w:rsid w:val="003B5699"/>
    <w:rsid w:val="003B5DE8"/>
    <w:rsid w:val="003C5DD2"/>
    <w:rsid w:val="003D64A4"/>
    <w:rsid w:val="003E4EF0"/>
    <w:rsid w:val="00403A0F"/>
    <w:rsid w:val="004064D9"/>
    <w:rsid w:val="00414716"/>
    <w:rsid w:val="00436083"/>
    <w:rsid w:val="00440B3E"/>
    <w:rsid w:val="00445428"/>
    <w:rsid w:val="004773B4"/>
    <w:rsid w:val="00481C70"/>
    <w:rsid w:val="00482223"/>
    <w:rsid w:val="004A2B40"/>
    <w:rsid w:val="004A5CCD"/>
    <w:rsid w:val="004B77B4"/>
    <w:rsid w:val="004C3A36"/>
    <w:rsid w:val="00506E70"/>
    <w:rsid w:val="00523052"/>
    <w:rsid w:val="00524A0B"/>
    <w:rsid w:val="0052615F"/>
    <w:rsid w:val="00530BA0"/>
    <w:rsid w:val="00537470"/>
    <w:rsid w:val="00544317"/>
    <w:rsid w:val="00544424"/>
    <w:rsid w:val="00553985"/>
    <w:rsid w:val="005672EA"/>
    <w:rsid w:val="005678C0"/>
    <w:rsid w:val="00580065"/>
    <w:rsid w:val="005D599D"/>
    <w:rsid w:val="00611127"/>
    <w:rsid w:val="006305D9"/>
    <w:rsid w:val="006526BA"/>
    <w:rsid w:val="006769E4"/>
    <w:rsid w:val="006B3A4D"/>
    <w:rsid w:val="006C6F0F"/>
    <w:rsid w:val="007203BE"/>
    <w:rsid w:val="007411D9"/>
    <w:rsid w:val="00755C2A"/>
    <w:rsid w:val="00756EA6"/>
    <w:rsid w:val="00760656"/>
    <w:rsid w:val="0076449E"/>
    <w:rsid w:val="00786167"/>
    <w:rsid w:val="00796D9B"/>
    <w:rsid w:val="007A3EE7"/>
    <w:rsid w:val="007D52F8"/>
    <w:rsid w:val="007D7BEF"/>
    <w:rsid w:val="007E33AB"/>
    <w:rsid w:val="007E4465"/>
    <w:rsid w:val="008201D5"/>
    <w:rsid w:val="00830932"/>
    <w:rsid w:val="00840EB5"/>
    <w:rsid w:val="00855FF7"/>
    <w:rsid w:val="008B58E5"/>
    <w:rsid w:val="008C7203"/>
    <w:rsid w:val="008F5834"/>
    <w:rsid w:val="00907466"/>
    <w:rsid w:val="00911A39"/>
    <w:rsid w:val="00921293"/>
    <w:rsid w:val="0092552E"/>
    <w:rsid w:val="00954D57"/>
    <w:rsid w:val="009762E5"/>
    <w:rsid w:val="009A0DB7"/>
    <w:rsid w:val="009B7EDB"/>
    <w:rsid w:val="009C0F91"/>
    <w:rsid w:val="009C2747"/>
    <w:rsid w:val="009D136B"/>
    <w:rsid w:val="009D338C"/>
    <w:rsid w:val="00A05E95"/>
    <w:rsid w:val="00A076FA"/>
    <w:rsid w:val="00A226CD"/>
    <w:rsid w:val="00A47274"/>
    <w:rsid w:val="00A57D5B"/>
    <w:rsid w:val="00A73198"/>
    <w:rsid w:val="00A801BF"/>
    <w:rsid w:val="00A92F4B"/>
    <w:rsid w:val="00AA178D"/>
    <w:rsid w:val="00AA23B3"/>
    <w:rsid w:val="00AA2ECE"/>
    <w:rsid w:val="00AB1924"/>
    <w:rsid w:val="00AC79BC"/>
    <w:rsid w:val="00AE1965"/>
    <w:rsid w:val="00AF3669"/>
    <w:rsid w:val="00B53501"/>
    <w:rsid w:val="00B606DD"/>
    <w:rsid w:val="00B607AE"/>
    <w:rsid w:val="00B6418C"/>
    <w:rsid w:val="00B64C14"/>
    <w:rsid w:val="00B77413"/>
    <w:rsid w:val="00B81F99"/>
    <w:rsid w:val="00B964A3"/>
    <w:rsid w:val="00B96CAC"/>
    <w:rsid w:val="00C04DF9"/>
    <w:rsid w:val="00C102C0"/>
    <w:rsid w:val="00C221BB"/>
    <w:rsid w:val="00C2770B"/>
    <w:rsid w:val="00C316CD"/>
    <w:rsid w:val="00C353FF"/>
    <w:rsid w:val="00C67968"/>
    <w:rsid w:val="00C76911"/>
    <w:rsid w:val="00C775C4"/>
    <w:rsid w:val="00C82DB8"/>
    <w:rsid w:val="00C85F5C"/>
    <w:rsid w:val="00C9471E"/>
    <w:rsid w:val="00C9531F"/>
    <w:rsid w:val="00CA5CA4"/>
    <w:rsid w:val="00CB3786"/>
    <w:rsid w:val="00CB49C9"/>
    <w:rsid w:val="00CB5040"/>
    <w:rsid w:val="00CC03FD"/>
    <w:rsid w:val="00CC7FBA"/>
    <w:rsid w:val="00CF054A"/>
    <w:rsid w:val="00D32C5E"/>
    <w:rsid w:val="00D53B47"/>
    <w:rsid w:val="00D81D59"/>
    <w:rsid w:val="00D91DEA"/>
    <w:rsid w:val="00DC748E"/>
    <w:rsid w:val="00DC76BA"/>
    <w:rsid w:val="00DF2F18"/>
    <w:rsid w:val="00DF6E65"/>
    <w:rsid w:val="00E0363F"/>
    <w:rsid w:val="00E37AC5"/>
    <w:rsid w:val="00E47957"/>
    <w:rsid w:val="00E80C19"/>
    <w:rsid w:val="00E827D3"/>
    <w:rsid w:val="00E8515F"/>
    <w:rsid w:val="00E85796"/>
    <w:rsid w:val="00EA0D39"/>
    <w:rsid w:val="00EA0FF8"/>
    <w:rsid w:val="00EB55E8"/>
    <w:rsid w:val="00EB5919"/>
    <w:rsid w:val="00EB7431"/>
    <w:rsid w:val="00EC35E3"/>
    <w:rsid w:val="00EC6FE8"/>
    <w:rsid w:val="00ED1FC1"/>
    <w:rsid w:val="00EF52EF"/>
    <w:rsid w:val="00F03C19"/>
    <w:rsid w:val="00F07548"/>
    <w:rsid w:val="00F207BE"/>
    <w:rsid w:val="00F50AC4"/>
    <w:rsid w:val="00F6740E"/>
    <w:rsid w:val="00FC5EF1"/>
    <w:rsid w:val="00FD5B7C"/>
    <w:rsid w:val="00FE0A5B"/>
    <w:rsid w:val="00FE2179"/>
    <w:rsid w:val="00FE3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AFF27"/>
  <w15:chartTrackingRefBased/>
  <w15:docId w15:val="{69CC437C-BA48-420B-B686-337D34C9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7274"/>
    <w:pPr>
      <w:ind w:left="720"/>
      <w:contextualSpacing/>
    </w:pPr>
  </w:style>
  <w:style w:type="paragraph" w:styleId="Textedebulles">
    <w:name w:val="Balloon Text"/>
    <w:basedOn w:val="Normal"/>
    <w:link w:val="TextedebullesCar"/>
    <w:uiPriority w:val="99"/>
    <w:semiHidden/>
    <w:unhideWhenUsed/>
    <w:rsid w:val="00B81F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1F99"/>
    <w:rPr>
      <w:rFonts w:ascii="Segoe UI" w:hAnsi="Segoe UI" w:cs="Segoe UI"/>
      <w:sz w:val="18"/>
      <w:szCs w:val="18"/>
    </w:rPr>
  </w:style>
  <w:style w:type="paragraph" w:styleId="En-tte">
    <w:name w:val="header"/>
    <w:basedOn w:val="Normal"/>
    <w:link w:val="En-tteCar"/>
    <w:uiPriority w:val="99"/>
    <w:unhideWhenUsed/>
    <w:rsid w:val="00EF52EF"/>
    <w:pPr>
      <w:tabs>
        <w:tab w:val="center" w:pos="4536"/>
        <w:tab w:val="right" w:pos="9072"/>
      </w:tabs>
      <w:spacing w:after="0" w:line="240" w:lineRule="auto"/>
    </w:pPr>
  </w:style>
  <w:style w:type="character" w:customStyle="1" w:styleId="En-tteCar">
    <w:name w:val="En-tête Car"/>
    <w:basedOn w:val="Policepardfaut"/>
    <w:link w:val="En-tte"/>
    <w:uiPriority w:val="99"/>
    <w:rsid w:val="00EF52EF"/>
  </w:style>
  <w:style w:type="paragraph" w:styleId="Pieddepage">
    <w:name w:val="footer"/>
    <w:basedOn w:val="Normal"/>
    <w:link w:val="PieddepageCar"/>
    <w:uiPriority w:val="99"/>
    <w:unhideWhenUsed/>
    <w:rsid w:val="00EF52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52EF"/>
  </w:style>
  <w:style w:type="paragraph" w:styleId="Titre">
    <w:name w:val="Title"/>
    <w:basedOn w:val="Normal"/>
    <w:next w:val="Normal"/>
    <w:link w:val="TitreCar"/>
    <w:uiPriority w:val="10"/>
    <w:qFormat/>
    <w:rsid w:val="00AA23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23B3"/>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E37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77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755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9</Pages>
  <Words>2426</Words>
  <Characters>13346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WIESNER</dc:creator>
  <cp:keywords/>
  <dc:description/>
  <cp:lastModifiedBy>Mickael Pointeau</cp:lastModifiedBy>
  <cp:revision>9</cp:revision>
  <cp:lastPrinted>2022-06-15T11:58:00Z</cp:lastPrinted>
  <dcterms:created xsi:type="dcterms:W3CDTF">2022-07-13T06:17:00Z</dcterms:created>
  <dcterms:modified xsi:type="dcterms:W3CDTF">2022-07-15T06:03:00Z</dcterms:modified>
</cp:coreProperties>
</file>